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2B" w:rsidRPr="00301FCA" w:rsidRDefault="00C34D2B" w:rsidP="00C34D2B">
      <w:pPr>
        <w:pStyle w:val="Cm"/>
        <w:jc w:val="center"/>
        <w:rPr>
          <w:rFonts w:ascii="Times New Roman" w:hAnsi="Times New Roman" w:cs="Times New Roman"/>
          <w:sz w:val="48"/>
          <w:szCs w:val="48"/>
        </w:rPr>
      </w:pPr>
      <w:r w:rsidRPr="00301FCA">
        <w:rPr>
          <w:rFonts w:ascii="Times New Roman" w:hAnsi="Times New Roman" w:cs="Times New Roman"/>
          <w:sz w:val="48"/>
          <w:szCs w:val="48"/>
        </w:rPr>
        <w:t>JEGYZŐKÖNYV</w:t>
      </w:r>
    </w:p>
    <w:p w:rsidR="00C34D2B" w:rsidRPr="00301FCA" w:rsidRDefault="00C34D2B" w:rsidP="00C34D2B"/>
    <w:p w:rsidR="00C34D2B" w:rsidRPr="00301FCA" w:rsidRDefault="00C34D2B" w:rsidP="00C34D2B"/>
    <w:p w:rsidR="00C34D2B" w:rsidRPr="00301FCA" w:rsidRDefault="00C34D2B" w:rsidP="00C34D2B">
      <w:pPr>
        <w:ind w:right="1"/>
        <w:jc w:val="both"/>
      </w:pPr>
      <w:r w:rsidRPr="00301FCA">
        <w:rPr>
          <w:b/>
          <w:u w:val="single"/>
        </w:rPr>
        <w:t>KÉSZÜLT:</w:t>
      </w:r>
      <w:r w:rsidRPr="00301FCA">
        <w:t xml:space="preserve"> Tótkomlós Város Önkormányzat Képviselő-testületének </w:t>
      </w:r>
      <w:r w:rsidRPr="00301FCA">
        <w:rPr>
          <w:b/>
        </w:rPr>
        <w:t xml:space="preserve">2020. </w:t>
      </w:r>
      <w:r>
        <w:rPr>
          <w:b/>
        </w:rPr>
        <w:t>augusztus 12-én 08,0</w:t>
      </w:r>
      <w:r w:rsidRPr="00301FCA">
        <w:rPr>
          <w:b/>
        </w:rPr>
        <w:t>0</w:t>
      </w:r>
      <w:r w:rsidRPr="00301FCA">
        <w:t xml:space="preserve"> </w:t>
      </w:r>
      <w:r w:rsidRPr="00301FCA">
        <w:rPr>
          <w:b/>
        </w:rPr>
        <w:t>órai</w:t>
      </w:r>
      <w:r w:rsidRPr="00301FCA">
        <w:t xml:space="preserve"> kezdettel tartott </w:t>
      </w:r>
      <w:r w:rsidRPr="00301FCA">
        <w:rPr>
          <w:b/>
        </w:rPr>
        <w:t>soron kívüli</w:t>
      </w:r>
      <w:r w:rsidRPr="00301FCA">
        <w:t xml:space="preserve">, </w:t>
      </w:r>
      <w:r w:rsidRPr="00301FCA">
        <w:rPr>
          <w:b/>
        </w:rPr>
        <w:t>nyílt</w:t>
      </w:r>
      <w:r w:rsidRPr="00301FCA">
        <w:t xml:space="preserve"> ülésén.</w:t>
      </w:r>
    </w:p>
    <w:p w:rsidR="00C34D2B" w:rsidRPr="00301FCA" w:rsidRDefault="00C34D2B" w:rsidP="00C34D2B">
      <w:pPr>
        <w:ind w:right="1"/>
        <w:jc w:val="both"/>
        <w:rPr>
          <w:b/>
          <w:u w:val="single"/>
        </w:rPr>
      </w:pPr>
    </w:p>
    <w:p w:rsidR="00C34D2B" w:rsidRPr="00301FCA" w:rsidRDefault="00C34D2B" w:rsidP="00C34D2B">
      <w:pPr>
        <w:ind w:right="1"/>
        <w:jc w:val="both"/>
      </w:pPr>
      <w:r w:rsidRPr="00301FCA">
        <w:rPr>
          <w:b/>
          <w:u w:val="single"/>
        </w:rPr>
        <w:t>A TESTÜLETI ÜLÉS HELYE</w:t>
      </w:r>
      <w:r w:rsidRPr="00301FCA">
        <w:t>: A Tótkomlósi Polgármesteri Hivatal díszterme (5940 Tótkomlós, Fő út 1.).</w:t>
      </w:r>
    </w:p>
    <w:p w:rsidR="00C34D2B" w:rsidRPr="00301FCA" w:rsidRDefault="00C34D2B" w:rsidP="00C34D2B">
      <w:pPr>
        <w:ind w:right="1"/>
        <w:jc w:val="both"/>
      </w:pPr>
    </w:p>
    <w:p w:rsidR="00C34D2B" w:rsidRPr="00301FCA" w:rsidRDefault="00C34D2B" w:rsidP="00C34D2B">
      <w:pPr>
        <w:ind w:right="1"/>
        <w:jc w:val="both"/>
      </w:pPr>
      <w:r w:rsidRPr="00301FCA">
        <w:rPr>
          <w:b/>
          <w:u w:val="single"/>
        </w:rPr>
        <w:t>JELEN VANNAK:</w:t>
      </w:r>
      <w:r w:rsidRPr="00301FCA">
        <w:t xml:space="preserve"> Zsura Zoltán János polgármester, </w:t>
      </w:r>
      <w:r>
        <w:t xml:space="preserve">Horváth Zoltán László alpolgármester, </w:t>
      </w:r>
      <w:r w:rsidRPr="00301FCA">
        <w:t>Bajcze</w:t>
      </w:r>
      <w:r>
        <w:t>r Jánosné, Halászné Danit Edit</w:t>
      </w:r>
      <w:r w:rsidRPr="00301FCA">
        <w:t xml:space="preserve">, Kovácsné Csiszár Klára, </w:t>
      </w:r>
      <w:proofErr w:type="spellStart"/>
      <w:r w:rsidRPr="00301FCA">
        <w:t>Krcsméri</w:t>
      </w:r>
      <w:proofErr w:type="spellEnd"/>
      <w:r w:rsidRPr="00301FCA">
        <w:t xml:space="preserve"> Gábor, Laukó Zsuzsanna Éva, Dr. Libor Zsuzsanna, Molnár Gábor Pál képviselők.</w:t>
      </w:r>
    </w:p>
    <w:p w:rsidR="00C34D2B" w:rsidRPr="00301FCA" w:rsidRDefault="00C34D2B" w:rsidP="00C34D2B">
      <w:pPr>
        <w:ind w:right="1"/>
        <w:jc w:val="both"/>
        <w:rPr>
          <w:b/>
          <w:u w:val="single"/>
        </w:rPr>
      </w:pPr>
    </w:p>
    <w:p w:rsidR="00C34D2B" w:rsidRDefault="00C34D2B" w:rsidP="00C34D2B">
      <w:pPr>
        <w:ind w:right="1"/>
        <w:jc w:val="both"/>
      </w:pPr>
      <w:r w:rsidRPr="00301FCA">
        <w:rPr>
          <w:b/>
          <w:u w:val="single"/>
        </w:rPr>
        <w:t>TANÁCSKOZÁSI JOGGAL VESZ RÉSZT:</w:t>
      </w:r>
      <w:r w:rsidRPr="00301FCA">
        <w:rPr>
          <w:b/>
        </w:rPr>
        <w:t xml:space="preserve"> </w:t>
      </w:r>
      <w:r w:rsidRPr="00C34D2B">
        <w:t>Stübéné dr. Borsodi Olga jegyző,</w:t>
      </w:r>
      <w:r>
        <w:rPr>
          <w:b/>
        </w:rPr>
        <w:t xml:space="preserve"> </w:t>
      </w:r>
      <w:proofErr w:type="spellStart"/>
      <w:r w:rsidRPr="00301FCA">
        <w:t>Zsarnai</w:t>
      </w:r>
      <w:proofErr w:type="spellEnd"/>
      <w:r w:rsidRPr="00301FCA">
        <w:t xml:space="preserve"> Anita aljegyző, Deák-Fogarasiné Borsányi Csilla műszaki ügyintéző, Hegedűsné Varg</w:t>
      </w:r>
      <w:r>
        <w:t>a Zsuzsanna pénzügyi ügyintéző.</w:t>
      </w:r>
    </w:p>
    <w:p w:rsidR="00C34D2B" w:rsidRPr="00301FCA" w:rsidRDefault="00C34D2B" w:rsidP="00C34D2B">
      <w:pPr>
        <w:ind w:right="1"/>
        <w:jc w:val="both"/>
      </w:pPr>
    </w:p>
    <w:p w:rsidR="00C34D2B" w:rsidRPr="00301FCA" w:rsidRDefault="00C34D2B" w:rsidP="00C34D2B">
      <w:pPr>
        <w:pStyle w:val="Szvegtrzs31"/>
        <w:overflowPunct/>
        <w:autoSpaceDE/>
        <w:adjustRightInd/>
        <w:ind w:right="1"/>
        <w:rPr>
          <w:szCs w:val="24"/>
        </w:rPr>
      </w:pPr>
      <w:r w:rsidRPr="00301FCA">
        <w:rPr>
          <w:b/>
          <w:i/>
          <w:szCs w:val="24"/>
        </w:rPr>
        <w:t>A jegyzőkönyvet vezeti:</w:t>
      </w:r>
      <w:r w:rsidRPr="00301FCA">
        <w:rPr>
          <w:i/>
          <w:szCs w:val="24"/>
        </w:rPr>
        <w:t xml:space="preserve"> </w:t>
      </w:r>
      <w:r w:rsidRPr="00301FCA">
        <w:rPr>
          <w:szCs w:val="24"/>
        </w:rPr>
        <w:t>Kersmájer Dóra Renáta igazgatási ügyintéző.</w:t>
      </w:r>
    </w:p>
    <w:p w:rsidR="00C34D2B" w:rsidRPr="00301FCA" w:rsidRDefault="00C34D2B" w:rsidP="00C34D2B">
      <w:pPr>
        <w:jc w:val="both"/>
      </w:pPr>
    </w:p>
    <w:p w:rsidR="00C34D2B" w:rsidRDefault="00C34D2B" w:rsidP="00C34D2B">
      <w:pPr>
        <w:jc w:val="both"/>
      </w:pPr>
      <w:r w:rsidRPr="00301FCA">
        <w:rPr>
          <w:b/>
          <w:i/>
        </w:rPr>
        <w:t xml:space="preserve">Zsura Zoltán János polgármester: </w:t>
      </w:r>
      <w:r>
        <w:t>Köszönti a képviselő-testületi ülésen megjelent képviselőket, köztisztviselőket és az alpolgármestert. Megállapítja, hogy az ülés határozatképes és az ülést megnyitja. Jegyzőkönyvvezetőnek Kersmájer Dóra Renáta igazgatási ügyintézőt jelöli ki. Szavazásra bocsátja a meghívó szerinti napirendi javaslatot.</w:t>
      </w:r>
    </w:p>
    <w:p w:rsidR="00C34D2B" w:rsidRDefault="00C34D2B" w:rsidP="00C34D2B">
      <w:pPr>
        <w:jc w:val="both"/>
      </w:pPr>
    </w:p>
    <w:p w:rsidR="00C34D2B" w:rsidRDefault="00C34D2B" w:rsidP="00C34D2B">
      <w:pPr>
        <w:jc w:val="both"/>
        <w:rPr>
          <w:i/>
        </w:rPr>
      </w:pPr>
      <w:r>
        <w:rPr>
          <w:i/>
          <w:u w:val="single"/>
        </w:rPr>
        <w:t>A szavazásban résztvevők száma: 9 fő.</w:t>
      </w:r>
    </w:p>
    <w:p w:rsidR="00C34D2B" w:rsidRDefault="00C34D2B" w:rsidP="00C34D2B">
      <w:pPr>
        <w:ind w:right="1"/>
        <w:jc w:val="both"/>
        <w:rPr>
          <w:i/>
        </w:rPr>
      </w:pPr>
      <w:r>
        <w:rPr>
          <w:i/>
        </w:rPr>
        <w:t>A képviselő-testület az alábbi napirend megtárgyalásával 9 igen szavazattal, ellenszavazat és tartózkodás nélkül egyetért:</w:t>
      </w:r>
    </w:p>
    <w:p w:rsidR="00C34D2B" w:rsidRDefault="00C34D2B" w:rsidP="00C34D2B">
      <w:pPr>
        <w:pBdr>
          <w:bottom w:val="single" w:sz="4" w:space="1" w:color="auto"/>
        </w:pBdr>
        <w:jc w:val="center"/>
        <w:outlineLvl w:val="0"/>
        <w:rPr>
          <w:i/>
        </w:rPr>
      </w:pPr>
      <w:r>
        <w:rPr>
          <w:i/>
        </w:rPr>
        <w:t>Napirend:</w:t>
      </w:r>
    </w:p>
    <w:p w:rsidR="00C34D2B" w:rsidRDefault="00C34D2B" w:rsidP="00C34D2B">
      <w:pPr>
        <w:pStyle w:val="Listaszerbekezds"/>
        <w:numPr>
          <w:ilvl w:val="0"/>
          <w:numId w:val="1"/>
        </w:numPr>
        <w:tabs>
          <w:tab w:val="left" w:pos="567"/>
        </w:tabs>
        <w:ind w:left="567"/>
        <w:jc w:val="both"/>
        <w:rPr>
          <w:i/>
        </w:rPr>
      </w:pPr>
      <w:r>
        <w:rPr>
          <w:i/>
        </w:rPr>
        <w:t>Közétkeztetést biztosító közszolgáltató kiválasztása</w:t>
      </w:r>
    </w:p>
    <w:p w:rsidR="00C34D2B" w:rsidRPr="003863DB" w:rsidRDefault="00C34D2B" w:rsidP="00C34D2B">
      <w:pPr>
        <w:pStyle w:val="Listaszerbekezds"/>
        <w:numPr>
          <w:ilvl w:val="0"/>
          <w:numId w:val="1"/>
        </w:numPr>
        <w:tabs>
          <w:tab w:val="left" w:pos="567"/>
        </w:tabs>
        <w:ind w:left="567"/>
        <w:jc w:val="both"/>
        <w:rPr>
          <w:i/>
        </w:rPr>
      </w:pPr>
      <w:r>
        <w:rPr>
          <w:i/>
        </w:rPr>
        <w:t>Döntés az EFOP-1.2.9-17-2017-00090-es számú és az EFOP-1.5.3-16-2017-00062-es számú projektek kapcsán az ügyvédi képviseletről</w:t>
      </w:r>
    </w:p>
    <w:p w:rsidR="00C34D2B" w:rsidRPr="006344BD" w:rsidRDefault="00C34D2B" w:rsidP="00C34D2B">
      <w:pPr>
        <w:pStyle w:val="Listaszerbekezds"/>
        <w:numPr>
          <w:ilvl w:val="0"/>
          <w:numId w:val="1"/>
        </w:numPr>
        <w:tabs>
          <w:tab w:val="left" w:pos="567"/>
        </w:tabs>
        <w:ind w:left="567"/>
        <w:jc w:val="both"/>
        <w:rPr>
          <w:i/>
        </w:rPr>
      </w:pPr>
      <w:r w:rsidRPr="006344BD">
        <w:rPr>
          <w:i/>
        </w:rPr>
        <w:t>Egyebek</w:t>
      </w:r>
    </w:p>
    <w:p w:rsidR="00C34D2B" w:rsidRDefault="00C34D2B" w:rsidP="00C34D2B">
      <w:pPr>
        <w:jc w:val="both"/>
        <w:rPr>
          <w:i/>
        </w:rPr>
      </w:pPr>
    </w:p>
    <w:p w:rsidR="00C34D2B" w:rsidRDefault="00C34D2B" w:rsidP="00C34D2B">
      <w:pPr>
        <w:jc w:val="center"/>
        <w:rPr>
          <w:b/>
          <w:i/>
        </w:rPr>
      </w:pPr>
      <w:r>
        <w:rPr>
          <w:b/>
          <w:i/>
        </w:rPr>
        <w:t>(A napirendhez tartozó előterjesztések a jegyzőkönyv mellékleteként szerepelnek.)</w:t>
      </w:r>
    </w:p>
    <w:p w:rsidR="00C34D2B" w:rsidRDefault="00C34D2B" w:rsidP="00C34D2B">
      <w:pPr>
        <w:tabs>
          <w:tab w:val="left" w:pos="2268"/>
        </w:tabs>
        <w:jc w:val="both"/>
      </w:pPr>
    </w:p>
    <w:p w:rsidR="00C34D2B" w:rsidRDefault="00C34D2B" w:rsidP="00C34D2B">
      <w:pPr>
        <w:tabs>
          <w:tab w:val="left" w:pos="2268"/>
        </w:tabs>
        <w:jc w:val="both"/>
      </w:pPr>
    </w:p>
    <w:p w:rsidR="00C34D2B" w:rsidRDefault="00C34D2B" w:rsidP="00C34D2B">
      <w:pPr>
        <w:pStyle w:val="Listaszerbekezds"/>
        <w:numPr>
          <w:ilvl w:val="0"/>
          <w:numId w:val="3"/>
        </w:numPr>
        <w:tabs>
          <w:tab w:val="left" w:pos="567"/>
        </w:tabs>
        <w:ind w:left="0" w:hanging="11"/>
        <w:jc w:val="both"/>
        <w:rPr>
          <w:b/>
          <w:i/>
        </w:rPr>
      </w:pPr>
      <w:r w:rsidRPr="00C34D2B">
        <w:rPr>
          <w:b/>
          <w:i/>
        </w:rPr>
        <w:t>Közétkeztetést biztosító közszolgáltató kiválasztása</w:t>
      </w:r>
    </w:p>
    <w:p w:rsidR="00C34D2B" w:rsidRDefault="00C34D2B" w:rsidP="00C34D2B">
      <w:pPr>
        <w:tabs>
          <w:tab w:val="left" w:pos="567"/>
        </w:tabs>
        <w:jc w:val="both"/>
        <w:rPr>
          <w:b/>
          <w:i/>
        </w:rPr>
      </w:pPr>
    </w:p>
    <w:p w:rsidR="00C34D2B" w:rsidRDefault="00C34D2B" w:rsidP="00C34D2B">
      <w:pPr>
        <w:jc w:val="both"/>
      </w:pPr>
      <w:r w:rsidRPr="00301FCA">
        <w:rPr>
          <w:b/>
          <w:i/>
        </w:rPr>
        <w:t xml:space="preserve">Zsura Zoltán János polgármester: </w:t>
      </w:r>
      <w:r>
        <w:t>Elmondja, hogy a Képviselő-testület úgy határozott, hogy</w:t>
      </w:r>
      <w:r w:rsidRPr="00C34D2B">
        <w:t xml:space="preserve"> „Tótkomlós város és intézményei közétkeztetési feladatainak ellátása 2020. szeptember 1. naptól” tárgyú beszerzési eljárás lefolytatás</w:t>
      </w:r>
      <w:r>
        <w:t xml:space="preserve">át rendeli el a Tótkomlós Város </w:t>
      </w:r>
      <w:r w:rsidRPr="00C34D2B">
        <w:t>Önkormányzatának Beszerzési Szabályzata szerinti eljárásrendben, minimum három ajánlat bekérésével. Megbízza az Igazgatási osztályt és a Beszerzési Bizottságot a beszerzési eljárás lebonyolításával.</w:t>
      </w:r>
      <w:r>
        <w:t xml:space="preserve"> Ezt követően életbe lépett veszélyhelyzeti rendelkezések megakadályozták az eljárás további folytatását, így 2020. június 30. napján ült össze a Beszerzési Bizottság az ajánlattételi felhívás és a szolgáltatási szerződés elfogadása tárgyában. </w:t>
      </w:r>
      <w:r w:rsidR="00E5785A">
        <w:t>Az ajánlattételi felhívás az előterjesztésben szereplő gazdasági társaságok részére kerültek megküldésre. Mivel a jelenlegi közétkeztetési szolgáltató, a FARBUNG-GASTRO Kereskedelmi és Szolgáltató Kft. szolgáltatási szerződése 2020. augusztus 31. napjáig szól, így a Képviselő-</w:t>
      </w:r>
      <w:r w:rsidR="00E5785A">
        <w:lastRenderedPageBreak/>
        <w:t xml:space="preserve">testület feladata, hogy kiválassza azt a közétkeztetési szolgáltatót, akivel az önkormányzat a Beszerzési Bizottság által már elfogadott és a határozati javaslat részét képező szolgáltatási szerződést megköti a közétkeztetési feladatok ellátására 2020. szeptember 1. naptól 2022. augusztus 31. napjáig. A Beszerzési Bizottság által elkészített, az ajánlatok kiértékeléséről szóló táblázat az előterjesztés mellékletét képezi. Az ajánlati dokumentációk teljes terjedelmükben megtekinthetőek az Igazgatási osztályon. </w:t>
      </w:r>
    </w:p>
    <w:p w:rsidR="00144989" w:rsidRDefault="00144989" w:rsidP="00C34D2B">
      <w:pPr>
        <w:jc w:val="both"/>
      </w:pPr>
    </w:p>
    <w:p w:rsidR="00144989" w:rsidRDefault="00144989" w:rsidP="00C34D2B">
      <w:pPr>
        <w:jc w:val="both"/>
      </w:pPr>
      <w:r w:rsidRPr="00144989">
        <w:rPr>
          <w:b/>
          <w:i/>
        </w:rPr>
        <w:t xml:space="preserve">Dr. Libor Zsuzsanna képviselő: </w:t>
      </w:r>
      <w:r w:rsidR="003E74C0">
        <w:t xml:space="preserve">Elmondja, hogy a közétkeztetési feladatok ellátására kötendő szerződés 2020. szeptember 1. naptól 2022. augusztus 31. napjáig szól. Megkérdezi, hogy </w:t>
      </w:r>
      <w:proofErr w:type="gramStart"/>
      <w:r w:rsidR="003E74C0">
        <w:t>ezen</w:t>
      </w:r>
      <w:proofErr w:type="gramEnd"/>
      <w:r w:rsidR="003E74C0">
        <w:t xml:space="preserve"> két év alatt lenne-e lehetőség arra, hogy előkészítsék azt, hogy a közétkeztetési feladatok ellátása az Önkormányzat kezébe kerüljön? Mind a helyiség, mind a berendezés az Önkormányzat tulajdonában áll. </w:t>
      </w:r>
    </w:p>
    <w:p w:rsidR="003E74C0" w:rsidRDefault="003E74C0" w:rsidP="00C34D2B">
      <w:pPr>
        <w:jc w:val="both"/>
      </w:pPr>
    </w:p>
    <w:p w:rsidR="00771896" w:rsidRDefault="003E74C0" w:rsidP="00C34D2B">
      <w:pPr>
        <w:jc w:val="both"/>
      </w:pPr>
      <w:r w:rsidRPr="003E74C0">
        <w:rPr>
          <w:b/>
          <w:i/>
        </w:rPr>
        <w:t xml:space="preserve">Stübéné dr. Borsodi Olga jegyző: </w:t>
      </w:r>
      <w:r>
        <w:t xml:space="preserve">Elmondja, hogy véleménye szerint két év elegendő arra, hogy ezen feladat </w:t>
      </w:r>
      <w:r w:rsidR="00B8730E">
        <w:t>ellátását előkészítsék. Ezt a</w:t>
      </w:r>
      <w:r>
        <w:t xml:space="preserve"> feladatot a Tótkomlósi Szociális Szolgáltató Központ feladatkörébe tudnák beintegrálni. </w:t>
      </w:r>
    </w:p>
    <w:p w:rsidR="00771896" w:rsidRDefault="00771896" w:rsidP="00C34D2B">
      <w:pPr>
        <w:jc w:val="both"/>
      </w:pPr>
    </w:p>
    <w:p w:rsidR="003E74C0" w:rsidRPr="00771896" w:rsidRDefault="00771896" w:rsidP="00C34D2B">
      <w:pPr>
        <w:jc w:val="both"/>
      </w:pPr>
      <w:r w:rsidRPr="00771896">
        <w:rPr>
          <w:b/>
          <w:i/>
        </w:rPr>
        <w:t xml:space="preserve">Laukó Zsuzsanna képviselő: </w:t>
      </w:r>
      <w:r>
        <w:t xml:space="preserve">Elmondja, hogy valószínűleg a legkedvezőbb ajánlatot adó céget fogják kiválasztani. </w:t>
      </w:r>
      <w:r w:rsidR="00766806">
        <w:t xml:space="preserve">A legkedvezőbb ajánlatot a </w:t>
      </w:r>
      <w:proofErr w:type="spellStart"/>
      <w:r w:rsidR="00766806">
        <w:t>Recon-Békés</w:t>
      </w:r>
      <w:proofErr w:type="spellEnd"/>
      <w:r w:rsidR="00766806">
        <w:t xml:space="preserve"> Kft. nyújtotta. A Szolgáltatási Szerződés azt tartalmazza, hogy a Szolgáltató köteles átvenni a Tótkomlós, Kossuth Lajos utca 12. szám alatti telephelyen működő konyhában, jelenleg dolgozó alkalmazottakat, a meglévő munkaszerződéseikben biztosított feltételekkel, jelen szerződés érvénybe lépésétől számított legalább 1 évig. </w:t>
      </w:r>
      <w:r w:rsidR="003479A4">
        <w:t xml:space="preserve">Fenntartásai vannak a céggel kapcsolatban. A Kft. jelenleg is üzemeltet egy éttermet. Tudomása szerint elég sűrűn cserélődnek a dolgozók. Továbbá azt is hallotta, hogy a Kft. nem mindig fizetésképes. </w:t>
      </w:r>
      <w:r w:rsidR="007D52FF">
        <w:t xml:space="preserve">Elmondja, hogy a szerződés tervezet szerint a nyertes ajánlattevő leghamarabb 2022. április 1. napjától emelheti meg a díjakat. Megkérdezi, hogy ez esetlegesen elírás? </w:t>
      </w:r>
    </w:p>
    <w:p w:rsidR="00C34D2B" w:rsidRDefault="00C34D2B" w:rsidP="00C34D2B">
      <w:pPr>
        <w:spacing w:line="276" w:lineRule="auto"/>
        <w:jc w:val="both"/>
      </w:pPr>
    </w:p>
    <w:p w:rsidR="00C34D2B" w:rsidRDefault="007D52FF" w:rsidP="00C34D2B">
      <w:pPr>
        <w:jc w:val="both"/>
      </w:pPr>
      <w:r w:rsidRPr="003E74C0">
        <w:rPr>
          <w:b/>
          <w:i/>
        </w:rPr>
        <w:t xml:space="preserve">Stübéné dr. Borsodi Olga jegyző: </w:t>
      </w:r>
      <w:r>
        <w:t xml:space="preserve">Elmondja, hogy nem történt elírás, a nyertes ajánlattevő leghamarabb 2022. április 1. napjától emelheti meg a díjakat. </w:t>
      </w:r>
    </w:p>
    <w:p w:rsidR="000258C5" w:rsidRDefault="000258C5" w:rsidP="00C34D2B">
      <w:pPr>
        <w:jc w:val="both"/>
      </w:pPr>
    </w:p>
    <w:p w:rsidR="000258C5" w:rsidRDefault="000258C5" w:rsidP="00C34D2B">
      <w:pPr>
        <w:jc w:val="both"/>
      </w:pPr>
      <w:r w:rsidRPr="00771896">
        <w:rPr>
          <w:b/>
          <w:i/>
        </w:rPr>
        <w:t xml:space="preserve">Laukó Zsuzsanna képviselő: </w:t>
      </w:r>
      <w:r>
        <w:t xml:space="preserve">Elmondja, hogy a szerződés tervezet 6. pontja alapján a Megrendelő a napi rendelést a tárgyhót megelőző hónap utolsó munkanapján 12 óráig, de legkésőbb a tárgynapot megelőző munkanapon 12 óráig eljuttatja a Szolgáltató részére. </w:t>
      </w:r>
      <w:r w:rsidR="00CE28C5">
        <w:t xml:space="preserve">Elmondja, hogy eddig úgy volt, hogy az </w:t>
      </w:r>
      <w:r w:rsidR="00B8730E">
        <w:t xml:space="preserve">iskolában az </w:t>
      </w:r>
      <w:r w:rsidR="00CE28C5">
        <w:t xml:space="preserve">utolsó osztály fél 2-kor fogyasztotta el az ebédet, majd ezt követően adták le a következő napi rendelést. Javasolja, hogy a 6.1. pont akként módosuljon, hogy </w:t>
      </w:r>
      <w:r w:rsidR="008D22C2">
        <w:t>„</w:t>
      </w:r>
      <w:r w:rsidR="00CE28C5">
        <w:t>a Megrendelő a napi rendelést a tárgyhót megelőző hónap utolsó munkanapján 14 óráig, de legkésőbb a tárgynapot megelőző munkanapon 14 óráig eljuttatja a Szolgáltató részére.</w:t>
      </w:r>
      <w:r w:rsidR="008D22C2">
        <w:t>”</w:t>
      </w:r>
      <w:r w:rsidR="00CE28C5">
        <w:t xml:space="preserve"> </w:t>
      </w:r>
    </w:p>
    <w:p w:rsidR="0029230A" w:rsidRDefault="0029230A" w:rsidP="00C34D2B">
      <w:pPr>
        <w:jc w:val="both"/>
      </w:pPr>
    </w:p>
    <w:p w:rsidR="0029230A" w:rsidRDefault="0029230A" w:rsidP="00C34D2B">
      <w:pPr>
        <w:jc w:val="both"/>
      </w:pPr>
      <w:r w:rsidRPr="003E74C0">
        <w:rPr>
          <w:b/>
          <w:i/>
        </w:rPr>
        <w:t xml:space="preserve">Stübéné dr. Borsodi Olga jegyző: </w:t>
      </w:r>
      <w:r>
        <w:t>Elmondja, hogy</w:t>
      </w:r>
      <w:r w:rsidR="00D17F9B">
        <w:t xml:space="preserve"> a S</w:t>
      </w:r>
      <w:r>
        <w:t xml:space="preserve">zolgáltatási szerződés a pályázati felhívás melléklete volt. Az ajánlattevők </w:t>
      </w:r>
      <w:proofErr w:type="gramStart"/>
      <w:r>
        <w:t>ezen</w:t>
      </w:r>
      <w:proofErr w:type="gramEnd"/>
      <w:r>
        <w:t xml:space="preserve"> szerződés ismeretében tettek ajánlatot. </w:t>
      </w:r>
    </w:p>
    <w:p w:rsidR="005E01F3" w:rsidRDefault="005E01F3" w:rsidP="00C34D2B">
      <w:pPr>
        <w:jc w:val="both"/>
      </w:pPr>
    </w:p>
    <w:p w:rsidR="005E01F3" w:rsidRDefault="005E01F3" w:rsidP="00C34D2B">
      <w:pPr>
        <w:jc w:val="both"/>
      </w:pPr>
      <w:r w:rsidRPr="005E01F3">
        <w:rPr>
          <w:b/>
          <w:i/>
        </w:rPr>
        <w:t xml:space="preserve">Deák-Fogarasiné Borsányi Csilla műszaki ügyintéző: </w:t>
      </w:r>
      <w:r>
        <w:t xml:space="preserve">Elmondja, hogy a jelenleg hatályos szerződésben is pontosan így </w:t>
      </w:r>
      <w:r w:rsidR="008D22C2">
        <w:t>szerepel</w:t>
      </w:r>
      <w:r>
        <w:t xml:space="preserve"> a megrendelés módja. </w:t>
      </w:r>
      <w:r w:rsidR="00E15B76">
        <w:t xml:space="preserve">Véleménye szerint a korábbi gyakorlatnak megfelelően működhet a továbbiakban is a megrendelés. </w:t>
      </w:r>
    </w:p>
    <w:p w:rsidR="00E15B76" w:rsidRDefault="00E15B76" w:rsidP="00C34D2B">
      <w:pPr>
        <w:jc w:val="both"/>
      </w:pPr>
    </w:p>
    <w:p w:rsidR="00E15B76" w:rsidRDefault="00E15B76" w:rsidP="00C34D2B">
      <w:pPr>
        <w:jc w:val="both"/>
      </w:pPr>
      <w:r w:rsidRPr="00771896">
        <w:rPr>
          <w:b/>
          <w:i/>
        </w:rPr>
        <w:t xml:space="preserve">Laukó Zsuzsanna képviselő: </w:t>
      </w:r>
      <w:r>
        <w:t xml:space="preserve">Elmondja, hogy </w:t>
      </w:r>
      <w:r w:rsidR="00D17F9B">
        <w:t xml:space="preserve">a Szolgáltatási szerződés nem tartalmazza azt, hogy mely intézmények részére állítanak elő ételt. </w:t>
      </w:r>
      <w:r w:rsidR="008D22C2">
        <w:t>A</w:t>
      </w:r>
      <w:r w:rsidR="00D17F9B">
        <w:t xml:space="preserve"> Szlovák Két </w:t>
      </w:r>
      <w:r w:rsidR="00E80341">
        <w:t xml:space="preserve">Tanítási Nyelvű Általános Iskolába és Óvodába </w:t>
      </w:r>
      <w:r w:rsidR="008D22C2">
        <w:t xml:space="preserve">körülbelül </w:t>
      </w:r>
      <w:r w:rsidR="00EC71BC">
        <w:t>200 fő</w:t>
      </w:r>
      <w:r w:rsidR="00DE45FA">
        <w:t xml:space="preserve"> gyermek</w:t>
      </w:r>
      <w:r w:rsidR="00EC71BC">
        <w:t xml:space="preserve"> jár. </w:t>
      </w:r>
      <w:r w:rsidR="003B74F5">
        <w:t xml:space="preserve">Az intézmény fenntartója az Országos </w:t>
      </w:r>
      <w:r w:rsidR="003B74F5">
        <w:lastRenderedPageBreak/>
        <w:t xml:space="preserve">Szlovák Önkormányzat. </w:t>
      </w:r>
      <w:r w:rsidR="00A41849">
        <w:t>Tudomása szerint</w:t>
      </w:r>
      <w:r w:rsidR="003B74F5">
        <w:t xml:space="preserve"> az Országos Szlovák Önkormányzatnak külön ke</w:t>
      </w:r>
      <w:r w:rsidR="00A41849">
        <w:t>ll lebonyol</w:t>
      </w:r>
      <w:r w:rsidR="00E80341">
        <w:t xml:space="preserve">ítania a beszerzést. Továbbá elmondja, hogy a jelenlegi szolgáltató kiszolgáló személyzetet biztosított a Szlovák Két Tanítási Nyelvű Általános Iskolába. </w:t>
      </w:r>
    </w:p>
    <w:p w:rsidR="00E4786E" w:rsidRDefault="00E4786E" w:rsidP="00C34D2B">
      <w:pPr>
        <w:jc w:val="both"/>
      </w:pPr>
    </w:p>
    <w:p w:rsidR="00E4786E" w:rsidRDefault="00E4786E" w:rsidP="00C34D2B">
      <w:pPr>
        <w:jc w:val="both"/>
      </w:pPr>
      <w:r w:rsidRPr="003E74C0">
        <w:rPr>
          <w:b/>
          <w:i/>
        </w:rPr>
        <w:t xml:space="preserve">Stübéné dr. Borsodi Olga jegyző: </w:t>
      </w:r>
      <w:r>
        <w:t>Elmondja, hogy a közétkeztetés és a szociális étkeztetés bizto</w:t>
      </w:r>
      <w:r w:rsidR="00DE45FA">
        <w:t>sítása mindig a települési</w:t>
      </w:r>
      <w:r w:rsidR="00DA3BAA">
        <w:t xml:space="preserve"> ö</w:t>
      </w:r>
      <w:r>
        <w:t>nkormányzat feladata.</w:t>
      </w:r>
      <w:r w:rsidR="00DE45FA">
        <w:t xml:space="preserve"> Az</w:t>
      </w:r>
      <w:r>
        <w:t xml:space="preserve"> </w:t>
      </w:r>
      <w:r w:rsidR="00DE45FA">
        <w:t>Oktatási és nevelési intézmény</w:t>
      </w:r>
      <w:r w:rsidR="006B3348">
        <w:t>ek</w:t>
      </w:r>
      <w:r w:rsidR="00DE45FA">
        <w:t xml:space="preserve"> esetében a fenntartó köteles biztosítani az étkeztetést. </w:t>
      </w:r>
    </w:p>
    <w:p w:rsidR="00BC26AB" w:rsidRDefault="00BC26AB" w:rsidP="00C34D2B">
      <w:pPr>
        <w:jc w:val="both"/>
      </w:pPr>
    </w:p>
    <w:p w:rsidR="00BC26AB" w:rsidRDefault="00BC26AB" w:rsidP="00C34D2B">
      <w:pPr>
        <w:jc w:val="both"/>
      </w:pPr>
      <w:r w:rsidRPr="00771896">
        <w:rPr>
          <w:b/>
          <w:i/>
        </w:rPr>
        <w:t xml:space="preserve">Laukó Zsuzsanna képviselő: </w:t>
      </w:r>
      <w:r>
        <w:t xml:space="preserve">Elmondja, hogy az Országos Szlovák Önkormányzat is </w:t>
      </w:r>
      <w:proofErr w:type="gramStart"/>
      <w:r>
        <w:t>ezen</w:t>
      </w:r>
      <w:proofErr w:type="gramEnd"/>
      <w:r>
        <w:t xml:space="preserve"> gazdasági társaságok részére küldte meg az ajánlatkérőt. </w:t>
      </w:r>
    </w:p>
    <w:p w:rsidR="00B04351" w:rsidRDefault="00B04351" w:rsidP="00C34D2B">
      <w:pPr>
        <w:jc w:val="both"/>
      </w:pPr>
    </w:p>
    <w:p w:rsidR="00B04351" w:rsidRDefault="00B04351" w:rsidP="00C34D2B">
      <w:pPr>
        <w:jc w:val="both"/>
      </w:pPr>
      <w:r w:rsidRPr="005E01F3">
        <w:rPr>
          <w:b/>
          <w:i/>
        </w:rPr>
        <w:t xml:space="preserve">Deák-Fogarasiné Borsányi Csilla műszaki ügyintéző: </w:t>
      </w:r>
      <w:r w:rsidR="00752EE0">
        <w:t xml:space="preserve">Elmondja, hogy </w:t>
      </w:r>
      <w:r w:rsidR="006A3375">
        <w:t>jelenleg</w:t>
      </w:r>
      <w:r w:rsidR="00752EE0">
        <w:t xml:space="preserve"> az egységárak vonatkozásában kértek be ajánlatokat. </w:t>
      </w:r>
    </w:p>
    <w:p w:rsidR="00534585" w:rsidRDefault="00534585" w:rsidP="00C34D2B">
      <w:pPr>
        <w:jc w:val="both"/>
      </w:pPr>
    </w:p>
    <w:p w:rsidR="00534585" w:rsidRDefault="00534585" w:rsidP="00C34D2B">
      <w:pPr>
        <w:jc w:val="both"/>
      </w:pPr>
      <w:r w:rsidRPr="003E74C0">
        <w:rPr>
          <w:b/>
          <w:i/>
        </w:rPr>
        <w:t xml:space="preserve">Stübéné dr. Borsodi Olga jegyző: </w:t>
      </w:r>
      <w:r>
        <w:t xml:space="preserve">Elmondja, hogy a Szolgáltató az Önkormányzattal fog szerződést kötni. </w:t>
      </w:r>
      <w:r w:rsidR="003B23D9">
        <w:t xml:space="preserve">A Szlovák Két Tanítási Nyelvű Általános Iskola és Óvoda fenntartója nem az Önkormányzat, hanem az Országos Szlovák Önkormányzat. </w:t>
      </w:r>
    </w:p>
    <w:p w:rsidR="00772ED0" w:rsidRDefault="00772ED0" w:rsidP="00C34D2B">
      <w:pPr>
        <w:jc w:val="both"/>
      </w:pPr>
    </w:p>
    <w:p w:rsidR="00772ED0" w:rsidRDefault="00772ED0" w:rsidP="00C34D2B">
      <w:pPr>
        <w:jc w:val="both"/>
      </w:pPr>
      <w:r w:rsidRPr="00772ED0">
        <w:rPr>
          <w:b/>
          <w:i/>
        </w:rPr>
        <w:t xml:space="preserve">Horváth Zoltán László alpolgármester: </w:t>
      </w:r>
      <w:r w:rsidR="00095A3F">
        <w:t xml:space="preserve">Elmondja, hogy a Szolgáltatási szerződés azt tartalmazza, hogy a Szolgáltatónak kötelessége a megfelelő minőséget és előírásokat biztosítania. </w:t>
      </w:r>
    </w:p>
    <w:p w:rsidR="006A3375" w:rsidRDefault="006A3375" w:rsidP="00C34D2B">
      <w:pPr>
        <w:jc w:val="both"/>
      </w:pPr>
    </w:p>
    <w:p w:rsidR="006A3375" w:rsidRDefault="006A3375" w:rsidP="00C34D2B">
      <w:pPr>
        <w:jc w:val="both"/>
      </w:pPr>
      <w:r w:rsidRPr="006A3375">
        <w:rPr>
          <w:b/>
          <w:i/>
        </w:rPr>
        <w:t xml:space="preserve">Dr. Libor Zsuzsanna képviselő: </w:t>
      </w:r>
      <w:r w:rsidR="00C33753">
        <w:t xml:space="preserve">Elmondja, hogy a </w:t>
      </w:r>
      <w:proofErr w:type="spellStart"/>
      <w:r w:rsidR="00C33753">
        <w:t>Recon-Békés</w:t>
      </w:r>
      <w:proofErr w:type="spellEnd"/>
      <w:r w:rsidR="00C33753">
        <w:t xml:space="preserve"> Kft. ezen oldalát még nem ismerik. </w:t>
      </w:r>
      <w:r w:rsidR="00FA757E">
        <w:t xml:space="preserve">Rendelkezésre áll a helyiség, az eszközök és a dolgozók is. El kellene gondolkozni azon, hogy ezen feladat ellátását az Önkormányzat egyik intézménye vegye át. </w:t>
      </w:r>
      <w:r w:rsidR="00B75176">
        <w:t xml:space="preserve">Véleménye szerint augusztus 31-én feszültség lesz, tekintettel arra, hogy a </w:t>
      </w:r>
      <w:proofErr w:type="spellStart"/>
      <w:r w:rsidR="00B75176">
        <w:t>Farbung-Gastro</w:t>
      </w:r>
      <w:proofErr w:type="spellEnd"/>
      <w:r w:rsidR="00B75176">
        <w:t xml:space="preserve"> Kereskedelmi és Szolgáltató Kft. évek óta végzi ezt a feladatot. </w:t>
      </w:r>
      <w:r w:rsidR="003F412B">
        <w:t xml:space="preserve">Szeptember 1-én indul az iskola, a gyermekek étkeztetését biztosítani kell. </w:t>
      </w:r>
    </w:p>
    <w:p w:rsidR="003A7059" w:rsidRPr="00A933B8" w:rsidRDefault="003A7059" w:rsidP="00C34D2B">
      <w:pPr>
        <w:jc w:val="both"/>
      </w:pPr>
    </w:p>
    <w:p w:rsidR="005E01F3" w:rsidRDefault="003A7059" w:rsidP="00C34D2B">
      <w:pPr>
        <w:jc w:val="both"/>
      </w:pPr>
      <w:r w:rsidRPr="00301FCA">
        <w:rPr>
          <w:b/>
          <w:i/>
        </w:rPr>
        <w:t xml:space="preserve">Zsura Zoltán János polgármester: </w:t>
      </w:r>
      <w:r>
        <w:t xml:space="preserve">Véleménye szerint az átadás-átvételt időben elő kellene készíteni. </w:t>
      </w:r>
    </w:p>
    <w:p w:rsidR="003A1CBE" w:rsidRDefault="003A1CBE" w:rsidP="00C34D2B">
      <w:pPr>
        <w:jc w:val="both"/>
      </w:pPr>
    </w:p>
    <w:p w:rsidR="003A1CBE" w:rsidRDefault="003A1CBE" w:rsidP="00C34D2B">
      <w:pPr>
        <w:jc w:val="both"/>
      </w:pPr>
      <w:r w:rsidRPr="006A3375">
        <w:rPr>
          <w:b/>
          <w:i/>
        </w:rPr>
        <w:t xml:space="preserve">Dr. Libor Zsuzsanna képviselő: </w:t>
      </w:r>
      <w:r>
        <w:t xml:space="preserve">Elmondja, hogy a </w:t>
      </w:r>
      <w:proofErr w:type="spellStart"/>
      <w:r>
        <w:t>Farbung-Gastro</w:t>
      </w:r>
      <w:proofErr w:type="spellEnd"/>
      <w:r>
        <w:t xml:space="preserve"> Kereskedelmi és Szolgáltató Kft. augusztus utolsó két hetében szokott leállni. </w:t>
      </w:r>
      <w:r w:rsidR="003E058C">
        <w:t>Mindenképp meg kellene kezdeni azon tény vizsgálatát, hogy a közétkeztetési feladatok ellátása hogyan kerülhetne az Önkormányzat kezébe.</w:t>
      </w:r>
    </w:p>
    <w:p w:rsidR="003A1CBE" w:rsidRDefault="003A1CBE" w:rsidP="00C34D2B">
      <w:pPr>
        <w:jc w:val="both"/>
      </w:pPr>
    </w:p>
    <w:p w:rsidR="003A1CBE" w:rsidRDefault="003A1CBE" w:rsidP="00C34D2B">
      <w:pPr>
        <w:jc w:val="both"/>
      </w:pPr>
      <w:r w:rsidRPr="00771896">
        <w:rPr>
          <w:b/>
          <w:i/>
        </w:rPr>
        <w:t xml:space="preserve">Laukó Zsuzsanna képviselő: </w:t>
      </w:r>
      <w:r>
        <w:t>Elmondja, hogy az egységárakat a tegnapi napon látta először. Nem tudja azt, hogy ezen összegből milyen tízórait tudnak biztosítani a gyermekeknek. Egy péksütemény is 300,- Ft összeg</w:t>
      </w:r>
      <w:r w:rsidR="008D22C2">
        <w:t>be kerül</w:t>
      </w:r>
      <w:r>
        <w:t xml:space="preserve">. </w:t>
      </w:r>
      <w:r w:rsidR="00143FF7">
        <w:t>Gyanúsan alacsonynak tartja az egységárakat.</w:t>
      </w:r>
    </w:p>
    <w:p w:rsidR="00143FF7" w:rsidRDefault="00143FF7" w:rsidP="00C34D2B">
      <w:pPr>
        <w:jc w:val="both"/>
      </w:pPr>
    </w:p>
    <w:p w:rsidR="00143FF7" w:rsidRDefault="00143FF7" w:rsidP="00C34D2B">
      <w:pPr>
        <w:jc w:val="both"/>
      </w:pPr>
      <w:r w:rsidRPr="003E74C0">
        <w:rPr>
          <w:b/>
          <w:i/>
        </w:rPr>
        <w:t xml:space="preserve">Stübéné dr. Borsodi Olga jegyző: </w:t>
      </w:r>
      <w:r>
        <w:t xml:space="preserve">Elmondja, hogy minden pályázó felelősséget vállalt az ételek egységáraiért. </w:t>
      </w:r>
      <w:r w:rsidR="0069715B">
        <w:t xml:space="preserve">A szerződésben meghatározott kötelezettségek vannak, melyeket a Szolgáltatónak biztosítania kell. Ha a Szolgáltató nem teljesíti a vállalt kötelezettségeket, akkor a szerződést fel kell bontani. </w:t>
      </w:r>
    </w:p>
    <w:p w:rsidR="003A1CBE" w:rsidRDefault="003A1CBE" w:rsidP="00C34D2B">
      <w:pPr>
        <w:jc w:val="both"/>
      </w:pPr>
    </w:p>
    <w:p w:rsidR="00DB6474" w:rsidRDefault="003A1CBE" w:rsidP="00C34D2B">
      <w:pPr>
        <w:jc w:val="both"/>
      </w:pPr>
      <w:r w:rsidRPr="003A1CBE">
        <w:rPr>
          <w:b/>
          <w:i/>
        </w:rPr>
        <w:t xml:space="preserve">Kovácsné Csiszár Klára képviselő: </w:t>
      </w:r>
      <w:r w:rsidR="005E7C29">
        <w:t xml:space="preserve">Véleménye szerint a </w:t>
      </w:r>
      <w:proofErr w:type="spellStart"/>
      <w:r w:rsidR="005E7C29">
        <w:t>Recon-Békés</w:t>
      </w:r>
      <w:proofErr w:type="spellEnd"/>
      <w:r w:rsidR="005E7C29">
        <w:t xml:space="preserve"> Kft. nem feltétlenül péksütemény biztosításában gondolkozik, hanem esetlegesen </w:t>
      </w:r>
      <w:r w:rsidR="00DB6474">
        <w:t>iskolatej és</w:t>
      </w:r>
      <w:r w:rsidR="005E7C29">
        <w:t xml:space="preserve"> kifli </w:t>
      </w:r>
      <w:r w:rsidR="00DB6474">
        <w:t xml:space="preserve">biztosításában. A </w:t>
      </w:r>
      <w:proofErr w:type="spellStart"/>
      <w:r w:rsidR="00DB6474">
        <w:t>Farbung-Gastro</w:t>
      </w:r>
      <w:proofErr w:type="spellEnd"/>
      <w:r w:rsidR="00DB6474">
        <w:t xml:space="preserve"> Kereskedelmi és Szolgáltató Kft. augusztus végén valóban leáll, mely érinti a Tótkomlósi Szociális Központot is. Ilyenkor a </w:t>
      </w:r>
      <w:proofErr w:type="spellStart"/>
      <w:r w:rsidR="00DB6474">
        <w:t>Recon-Békés</w:t>
      </w:r>
      <w:proofErr w:type="spellEnd"/>
      <w:r w:rsidR="00DB6474">
        <w:t xml:space="preserve"> Kft-től szoktak ételt </w:t>
      </w:r>
      <w:r w:rsidR="00DB6474">
        <w:lastRenderedPageBreak/>
        <w:t xml:space="preserve">rendelni, majd a </w:t>
      </w:r>
      <w:proofErr w:type="spellStart"/>
      <w:r w:rsidR="00DB6474">
        <w:t>Recon-Békés</w:t>
      </w:r>
      <w:proofErr w:type="spellEnd"/>
      <w:r w:rsidR="00DB6474">
        <w:t xml:space="preserve"> Kft. kiszámlázza </w:t>
      </w:r>
      <w:r w:rsidR="00C11A8A">
        <w:t xml:space="preserve">az </w:t>
      </w:r>
      <w:r w:rsidR="00DB6474">
        <w:t xml:space="preserve">étkeztetés díját a </w:t>
      </w:r>
      <w:proofErr w:type="spellStart"/>
      <w:r w:rsidR="00DB6474">
        <w:t>Farbung-Gastro</w:t>
      </w:r>
      <w:proofErr w:type="spellEnd"/>
      <w:r w:rsidR="00DB6474">
        <w:t xml:space="preserve"> Kereskedelmi és Szolgáltató Kft-nek, majd a </w:t>
      </w:r>
      <w:proofErr w:type="spellStart"/>
      <w:r w:rsidR="00DB6474">
        <w:t>Farbung-Gastro</w:t>
      </w:r>
      <w:proofErr w:type="spellEnd"/>
      <w:r w:rsidR="00DB6474">
        <w:t xml:space="preserve"> Kereskedelmi és Szolgáltató Kft. tovább számláz az intézménynek. </w:t>
      </w:r>
    </w:p>
    <w:p w:rsidR="00DB6474" w:rsidRDefault="00DB6474" w:rsidP="00C34D2B">
      <w:pPr>
        <w:jc w:val="both"/>
      </w:pPr>
    </w:p>
    <w:p w:rsidR="00DB6474" w:rsidRDefault="00DB6474" w:rsidP="00C34D2B">
      <w:pPr>
        <w:jc w:val="both"/>
      </w:pPr>
      <w:r w:rsidRPr="00DB6474">
        <w:rPr>
          <w:b/>
          <w:i/>
        </w:rPr>
        <w:t xml:space="preserve">Molnár Gábor Pál képviselő: </w:t>
      </w:r>
      <w:r>
        <w:t xml:space="preserve">Fel kell készülni minden eshetőségre. Folyamatosan ellenőrizni kell majd a Kft-t. </w:t>
      </w:r>
    </w:p>
    <w:p w:rsidR="00CE0D3D" w:rsidRDefault="00CE0D3D" w:rsidP="00C34D2B">
      <w:pPr>
        <w:jc w:val="both"/>
      </w:pPr>
    </w:p>
    <w:p w:rsidR="00CE0D3D" w:rsidRDefault="00CE0D3D" w:rsidP="00CE0D3D">
      <w:pPr>
        <w:jc w:val="both"/>
      </w:pPr>
      <w:r w:rsidRPr="00301FCA">
        <w:rPr>
          <w:b/>
          <w:bCs/>
          <w:i/>
          <w:iCs/>
        </w:rPr>
        <w:t>Zsura Zoltán János polgármester:</w:t>
      </w:r>
      <w:r w:rsidRPr="00301FCA">
        <w:rPr>
          <w:bCs/>
          <w:iCs/>
        </w:rPr>
        <w:t xml:space="preserve"> </w:t>
      </w:r>
      <w:r w:rsidRPr="00301FCA">
        <w:t xml:space="preserve">Megkérdezi, hogy az előterjesztéssel kapcsolatban van-e valakinek </w:t>
      </w:r>
      <w:r>
        <w:t xml:space="preserve">további </w:t>
      </w:r>
      <w:r w:rsidRPr="00301FCA">
        <w:t xml:space="preserve">kérdése, észrevétele, javaslata? Mivel </w:t>
      </w:r>
      <w:r>
        <w:t xml:space="preserve">további </w:t>
      </w:r>
      <w:r w:rsidRPr="00301FCA">
        <w:t xml:space="preserve">kérdés, észrevétel, javaslat nem volt, szavazásra bocsátja </w:t>
      </w:r>
      <w:r>
        <w:t xml:space="preserve">a határozati javaslatot azzal a kiegészítéssel, hogy </w:t>
      </w:r>
      <w:r w:rsidRPr="004F2F5C">
        <w:t xml:space="preserve">Tótkomlós Város Önkormányzat Képviselő-testülete a „közétkeztetés biztosítása az óvodás, általános- és középiskolás gyerekek és a szociális étkeztetésben résztvevők számára” tárgyú beszerzési eljárást eredményesnek nyilvánítja és a szolgáltatási szerződést a pályázati feltételeknek mindenben megfelelő és a legkedvezőbb ajánlati árat biztosító </w:t>
      </w:r>
      <w:proofErr w:type="spellStart"/>
      <w:r>
        <w:t>Recon-Békés</w:t>
      </w:r>
      <w:proofErr w:type="spellEnd"/>
      <w:r>
        <w:t xml:space="preserve"> Kft. 5940 Tótkomlós, Liszt Ferenc utca 1. székhelyű</w:t>
      </w:r>
      <w:r w:rsidRPr="004F2F5C">
        <w:t xml:space="preserve"> társasággal köti meg.</w:t>
      </w:r>
    </w:p>
    <w:p w:rsidR="00CE0D3D" w:rsidRDefault="00CE0D3D" w:rsidP="00CE0D3D">
      <w:pPr>
        <w:jc w:val="both"/>
      </w:pPr>
    </w:p>
    <w:p w:rsidR="00CE0D3D" w:rsidRPr="00F47C0E" w:rsidRDefault="00CE0D3D" w:rsidP="00CE0D3D">
      <w:pPr>
        <w:jc w:val="both"/>
      </w:pPr>
      <w:r w:rsidRPr="00F47C0E">
        <w:rPr>
          <w:i/>
          <w:u w:val="single"/>
        </w:rPr>
        <w:t>A dönt</w:t>
      </w:r>
      <w:r>
        <w:rPr>
          <w:i/>
          <w:u w:val="single"/>
        </w:rPr>
        <w:t xml:space="preserve">éshozatalban résztvevők száma: 9 </w:t>
      </w:r>
      <w:r w:rsidRPr="00F47C0E">
        <w:rPr>
          <w:i/>
          <w:u w:val="single"/>
        </w:rPr>
        <w:t>fő.</w:t>
      </w:r>
    </w:p>
    <w:p w:rsidR="00CE0D3D" w:rsidRDefault="00CE0D3D" w:rsidP="00CE0D3D">
      <w:pPr>
        <w:jc w:val="both"/>
        <w:rPr>
          <w:i/>
        </w:rPr>
      </w:pPr>
      <w:r w:rsidRPr="00F47C0E">
        <w:rPr>
          <w:i/>
        </w:rPr>
        <w:t xml:space="preserve">A képviselő-testület </w:t>
      </w:r>
      <w:r>
        <w:rPr>
          <w:i/>
        </w:rPr>
        <w:t xml:space="preserve">9 igen szavazattal, ellenszavazat és </w:t>
      </w:r>
      <w:r w:rsidRPr="00F47C0E">
        <w:rPr>
          <w:i/>
        </w:rPr>
        <w:t>tartózkodás nélkül hozta meg az alábbi határozatot:</w:t>
      </w:r>
    </w:p>
    <w:p w:rsidR="00CE0D3D" w:rsidRPr="00F47C0E" w:rsidRDefault="00CE0D3D" w:rsidP="00CE0D3D">
      <w:pPr>
        <w:ind w:right="-2"/>
        <w:jc w:val="center"/>
        <w:rPr>
          <w:b/>
          <w:i/>
          <w:u w:val="single"/>
        </w:rPr>
      </w:pPr>
      <w:r>
        <w:rPr>
          <w:b/>
          <w:i/>
          <w:u w:val="single"/>
        </w:rPr>
        <w:t>102/2020. (VIII. 12</w:t>
      </w:r>
      <w:r w:rsidRPr="00F47C0E">
        <w:rPr>
          <w:b/>
          <w:i/>
          <w:u w:val="single"/>
        </w:rPr>
        <w:t xml:space="preserve">.) </w:t>
      </w:r>
      <w:proofErr w:type="spellStart"/>
      <w:r w:rsidRPr="00F47C0E">
        <w:rPr>
          <w:b/>
          <w:i/>
          <w:u w:val="single"/>
        </w:rPr>
        <w:t>kt</w:t>
      </w:r>
      <w:proofErr w:type="spellEnd"/>
      <w:r w:rsidRPr="00F47C0E">
        <w:rPr>
          <w:b/>
          <w:i/>
          <w:u w:val="single"/>
        </w:rPr>
        <w:t>. határozat:</w:t>
      </w:r>
    </w:p>
    <w:p w:rsidR="00CE0D3D" w:rsidRPr="004F2F5C" w:rsidRDefault="00CE0D3D" w:rsidP="00CE0D3D">
      <w:pPr>
        <w:jc w:val="center"/>
        <w:rPr>
          <w:b/>
          <w:i/>
        </w:rPr>
      </w:pPr>
      <w:r w:rsidRPr="004F2F5C">
        <w:rPr>
          <w:b/>
          <w:i/>
        </w:rPr>
        <w:t>Közétkezetést biztosító közszolgáltató kiválasztása</w:t>
      </w:r>
    </w:p>
    <w:p w:rsidR="00CE0D3D" w:rsidRDefault="00CE0D3D" w:rsidP="00CE0D3D">
      <w:pPr>
        <w:jc w:val="both"/>
        <w:rPr>
          <w:i/>
          <w:u w:val="single"/>
        </w:rPr>
      </w:pPr>
    </w:p>
    <w:p w:rsidR="00CE0D3D" w:rsidRPr="004F2F5C" w:rsidRDefault="00CE0D3D" w:rsidP="00CE0D3D">
      <w:pPr>
        <w:tabs>
          <w:tab w:val="left" w:pos="1134"/>
        </w:tabs>
        <w:ind w:left="1134" w:right="1134"/>
        <w:jc w:val="both"/>
      </w:pPr>
      <w:r w:rsidRPr="004F2F5C">
        <w:t xml:space="preserve">Tótkomlós Város Önkormányzat Képviselő-testülete a „közétkeztetés biztosítása az óvodás, általános- és középiskolás gyerekek és a szociális étkeztetésben résztvevők számára” tárgyú beszerzési eljárást eredményesnek nyilvánítja és a szolgáltatási szerződést a pályázati feltételeknek mindenben megfelelő és a legkedvezőbb ajánlati árat biztosító </w:t>
      </w:r>
      <w:proofErr w:type="spellStart"/>
      <w:r>
        <w:t>Recon-Békés</w:t>
      </w:r>
      <w:proofErr w:type="spellEnd"/>
      <w:r>
        <w:t xml:space="preserve"> Kft. 5940 Tótkomlós, Liszt Ferenc utca 1. székhelyű</w:t>
      </w:r>
      <w:r w:rsidRPr="004F2F5C">
        <w:t xml:space="preserve"> társasággal köti meg.</w:t>
      </w:r>
    </w:p>
    <w:p w:rsidR="00CE0D3D" w:rsidRPr="004F2F5C" w:rsidRDefault="00CE0D3D" w:rsidP="00CE0D3D">
      <w:pPr>
        <w:tabs>
          <w:tab w:val="left" w:pos="1134"/>
        </w:tabs>
        <w:ind w:left="1134" w:right="1134"/>
        <w:jc w:val="both"/>
      </w:pPr>
    </w:p>
    <w:p w:rsidR="00CE0D3D" w:rsidRPr="003069E8" w:rsidRDefault="00CE0D3D" w:rsidP="00CE0D3D">
      <w:pPr>
        <w:tabs>
          <w:tab w:val="left" w:pos="1134"/>
        </w:tabs>
        <w:ind w:left="1134" w:right="1134"/>
        <w:jc w:val="both"/>
      </w:pPr>
      <w:r w:rsidRPr="004F2F5C">
        <w:t>A Képviselő-testület felhatalmazza a polgármestert a kiválasztott társaság adataival kitöltött,</w:t>
      </w:r>
      <w:r>
        <w:t xml:space="preserve"> alábbi szolgáltatási szerződés aláírására:</w:t>
      </w:r>
      <w:bookmarkStart w:id="0" w:name="_Toc229152903"/>
      <w:bookmarkStart w:id="1" w:name="_Toc259483266"/>
      <w:bookmarkStart w:id="2" w:name="_Toc297581925"/>
      <w:bookmarkStart w:id="3" w:name="_Toc311291839"/>
    </w:p>
    <w:p w:rsidR="00CE0D3D" w:rsidRPr="003069E8" w:rsidRDefault="00CE0D3D" w:rsidP="00CE0D3D">
      <w:pPr>
        <w:pStyle w:val="Szerzdscm1"/>
        <w:numPr>
          <w:ilvl w:val="0"/>
          <w:numId w:val="0"/>
        </w:numPr>
        <w:spacing w:line="276" w:lineRule="auto"/>
        <w:rPr>
          <w:color w:val="000000"/>
          <w:sz w:val="32"/>
        </w:rPr>
      </w:pPr>
      <w:r>
        <w:rPr>
          <w:color w:val="000000"/>
          <w:sz w:val="32"/>
        </w:rPr>
        <w:t>„</w:t>
      </w:r>
      <w:r w:rsidRPr="0027344F">
        <w:rPr>
          <w:color w:val="000000"/>
          <w:sz w:val="32"/>
        </w:rPr>
        <w:t>Szolgáltatási szerződés</w:t>
      </w:r>
      <w:bookmarkEnd w:id="0"/>
      <w:bookmarkEnd w:id="1"/>
      <w:bookmarkEnd w:id="2"/>
      <w:bookmarkEnd w:id="3"/>
    </w:p>
    <w:p w:rsidR="00CE0D3D" w:rsidRPr="0027344F" w:rsidRDefault="00CE0D3D" w:rsidP="00CE0D3D">
      <w:pPr>
        <w:pStyle w:val="Szerzdscm1"/>
        <w:spacing w:line="276" w:lineRule="auto"/>
        <w:rPr>
          <w:color w:val="000000"/>
        </w:rPr>
      </w:pPr>
      <w:r w:rsidRPr="0027344F">
        <w:rPr>
          <w:color w:val="000000"/>
        </w:rPr>
        <w:t>Szerződő felek</w:t>
      </w:r>
    </w:p>
    <w:p w:rsidR="00CE0D3D" w:rsidRPr="0027344F" w:rsidRDefault="00CE0D3D" w:rsidP="00CE0D3D">
      <w:pPr>
        <w:tabs>
          <w:tab w:val="left" w:pos="3686"/>
          <w:tab w:val="left" w:pos="8505"/>
        </w:tabs>
        <w:spacing w:line="276" w:lineRule="auto"/>
        <w:rPr>
          <w:color w:val="000000"/>
        </w:rPr>
      </w:pPr>
    </w:p>
    <w:p w:rsidR="00CE0D3D" w:rsidRPr="0027344F" w:rsidRDefault="00CE0D3D" w:rsidP="00CE0D3D">
      <w:pPr>
        <w:tabs>
          <w:tab w:val="left" w:pos="3686"/>
          <w:tab w:val="left" w:pos="8505"/>
        </w:tabs>
        <w:spacing w:line="276" w:lineRule="auto"/>
        <w:rPr>
          <w:color w:val="000000"/>
        </w:rPr>
      </w:pPr>
      <w:proofErr w:type="gramStart"/>
      <w:r w:rsidRPr="0027344F">
        <w:rPr>
          <w:color w:val="000000"/>
        </w:rPr>
        <w:t>amely</w:t>
      </w:r>
      <w:proofErr w:type="gramEnd"/>
      <w:r w:rsidRPr="0027344F">
        <w:rPr>
          <w:color w:val="000000"/>
        </w:rPr>
        <w:t xml:space="preserve"> létrejött egyrészről</w:t>
      </w:r>
    </w:p>
    <w:p w:rsidR="00CE0D3D" w:rsidRPr="0027344F" w:rsidRDefault="00CE0D3D" w:rsidP="00CE0D3D">
      <w:pPr>
        <w:numPr>
          <w:ilvl w:val="12"/>
          <w:numId w:val="0"/>
        </w:numPr>
        <w:tabs>
          <w:tab w:val="left" w:pos="2835"/>
        </w:tabs>
        <w:spacing w:line="276" w:lineRule="auto"/>
        <w:ind w:left="567"/>
        <w:rPr>
          <w:b/>
          <w:color w:val="000000"/>
        </w:rPr>
      </w:pPr>
      <w:r w:rsidRPr="0027344F">
        <w:rPr>
          <w:color w:val="000000"/>
        </w:rPr>
        <w:t>Neve:</w:t>
      </w:r>
      <w:r w:rsidRPr="0027344F">
        <w:rPr>
          <w:color w:val="000000"/>
        </w:rPr>
        <w:tab/>
      </w:r>
      <w:r w:rsidRPr="0027344F">
        <w:rPr>
          <w:b/>
          <w:bCs/>
          <w:color w:val="000000"/>
        </w:rPr>
        <w:t>Tótkomlós Város Önkormányzata</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Címe:</w:t>
      </w:r>
      <w:r w:rsidRPr="0027344F">
        <w:rPr>
          <w:color w:val="000000"/>
          <w:sz w:val="24"/>
          <w:szCs w:val="24"/>
        </w:rPr>
        <w:tab/>
        <w:t>5940 Tótkomlós, Fő út 1.</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Adószám:</w:t>
      </w:r>
      <w:r w:rsidRPr="0027344F">
        <w:rPr>
          <w:color w:val="000000"/>
          <w:sz w:val="24"/>
          <w:szCs w:val="24"/>
        </w:rPr>
        <w:tab/>
        <w:t>15725424-2-04</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Bankszámlaszám:</w:t>
      </w:r>
      <w:r w:rsidRPr="0027344F">
        <w:rPr>
          <w:color w:val="000000"/>
          <w:sz w:val="24"/>
          <w:szCs w:val="24"/>
        </w:rPr>
        <w:tab/>
        <w:t>10402142-21422883-00000000</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Telefonszám:</w:t>
      </w:r>
      <w:r w:rsidRPr="0027344F">
        <w:rPr>
          <w:color w:val="000000"/>
          <w:sz w:val="24"/>
          <w:szCs w:val="24"/>
        </w:rPr>
        <w:tab/>
        <w:t>+36 (68) 462-122</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 xml:space="preserve">Faxszám: </w:t>
      </w:r>
      <w:r w:rsidRPr="0027344F">
        <w:rPr>
          <w:color w:val="000000"/>
          <w:sz w:val="24"/>
          <w:szCs w:val="24"/>
        </w:rPr>
        <w:tab/>
        <w:t>+36 (68) 462-996</w:t>
      </w:r>
    </w:p>
    <w:p w:rsidR="00CE0D3D" w:rsidRPr="0027344F" w:rsidRDefault="00CE0D3D" w:rsidP="00CE0D3D">
      <w:pPr>
        <w:pStyle w:val="Szvegtrzs"/>
        <w:tabs>
          <w:tab w:val="left" w:pos="2835"/>
        </w:tabs>
        <w:spacing w:before="0" w:line="276" w:lineRule="auto"/>
        <w:ind w:left="567"/>
        <w:rPr>
          <w:color w:val="000000"/>
          <w:sz w:val="24"/>
          <w:szCs w:val="24"/>
        </w:rPr>
      </w:pPr>
      <w:r w:rsidRPr="0027344F">
        <w:rPr>
          <w:color w:val="000000"/>
          <w:sz w:val="24"/>
          <w:szCs w:val="24"/>
        </w:rPr>
        <w:t xml:space="preserve">Képviseli: </w:t>
      </w:r>
      <w:r w:rsidRPr="0027344F">
        <w:rPr>
          <w:color w:val="000000"/>
          <w:sz w:val="24"/>
          <w:szCs w:val="24"/>
        </w:rPr>
        <w:tab/>
        <w:t>Zsura Zoltán János polgármester</w:t>
      </w:r>
    </w:p>
    <w:p w:rsidR="00CE0D3D" w:rsidRPr="0027344F" w:rsidRDefault="00CE0D3D" w:rsidP="00CE0D3D">
      <w:pPr>
        <w:tabs>
          <w:tab w:val="left" w:pos="3686"/>
          <w:tab w:val="left" w:pos="8505"/>
        </w:tabs>
        <w:spacing w:line="276" w:lineRule="auto"/>
        <w:rPr>
          <w:color w:val="000000"/>
        </w:rPr>
      </w:pPr>
      <w:proofErr w:type="gramStart"/>
      <w:r w:rsidRPr="0027344F">
        <w:rPr>
          <w:color w:val="000000"/>
        </w:rPr>
        <w:t>mint</w:t>
      </w:r>
      <w:proofErr w:type="gramEnd"/>
      <w:r w:rsidRPr="0027344F">
        <w:rPr>
          <w:color w:val="000000"/>
        </w:rPr>
        <w:t xml:space="preserve"> megrendelő (a továbbiakban: Megrendelő), másrészről</w:t>
      </w:r>
    </w:p>
    <w:p w:rsidR="00CE0D3D" w:rsidRPr="0027344F" w:rsidRDefault="00CE0D3D" w:rsidP="00CE0D3D">
      <w:pPr>
        <w:tabs>
          <w:tab w:val="left" w:pos="3686"/>
          <w:tab w:val="left" w:pos="8505"/>
        </w:tabs>
        <w:spacing w:line="276" w:lineRule="auto"/>
        <w:rPr>
          <w:color w:val="000000"/>
        </w:rPr>
      </w:pPr>
    </w:p>
    <w:p w:rsidR="00CE0D3D" w:rsidRPr="0027344F" w:rsidRDefault="00CE0D3D" w:rsidP="00CE0D3D">
      <w:pPr>
        <w:numPr>
          <w:ilvl w:val="12"/>
          <w:numId w:val="0"/>
        </w:numPr>
        <w:tabs>
          <w:tab w:val="left" w:pos="2835"/>
          <w:tab w:val="left" w:pos="7371"/>
        </w:tabs>
        <w:spacing w:line="276" w:lineRule="auto"/>
        <w:ind w:left="567"/>
        <w:rPr>
          <w:b/>
          <w:color w:val="000000"/>
        </w:rPr>
      </w:pPr>
      <w:r w:rsidRPr="0027344F">
        <w:rPr>
          <w:color w:val="000000"/>
        </w:rPr>
        <w:t>Cég neve:</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lastRenderedPageBreak/>
        <w:t>Cég címe:</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t>Cégjegyzékszáma:</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t>Adószáma:</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t xml:space="preserve">Bankszámlaszáma: </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t>Telefonszáma:</w:t>
      </w:r>
    </w:p>
    <w:p w:rsidR="00CE0D3D" w:rsidRPr="0027344F" w:rsidRDefault="00CE0D3D" w:rsidP="00CE0D3D">
      <w:pPr>
        <w:numPr>
          <w:ilvl w:val="12"/>
          <w:numId w:val="0"/>
        </w:numPr>
        <w:tabs>
          <w:tab w:val="left" w:pos="2835"/>
          <w:tab w:val="left" w:pos="7371"/>
        </w:tabs>
        <w:spacing w:line="276" w:lineRule="auto"/>
        <w:ind w:left="567"/>
        <w:rPr>
          <w:b/>
          <w:color w:val="000000"/>
        </w:rPr>
      </w:pPr>
      <w:r w:rsidRPr="0027344F">
        <w:rPr>
          <w:color w:val="000000"/>
        </w:rPr>
        <w:t>Faxszám:</w:t>
      </w:r>
      <w:r w:rsidRPr="0027344F">
        <w:rPr>
          <w:color w:val="000000"/>
        </w:rPr>
        <w:tab/>
      </w:r>
    </w:p>
    <w:p w:rsidR="00CE0D3D" w:rsidRPr="0027344F" w:rsidRDefault="00CE0D3D" w:rsidP="00CE0D3D">
      <w:pPr>
        <w:numPr>
          <w:ilvl w:val="12"/>
          <w:numId w:val="0"/>
        </w:numPr>
        <w:tabs>
          <w:tab w:val="left" w:pos="2835"/>
          <w:tab w:val="left" w:pos="7371"/>
        </w:tabs>
        <w:spacing w:line="276" w:lineRule="auto"/>
        <w:ind w:left="567"/>
        <w:rPr>
          <w:color w:val="000000"/>
        </w:rPr>
      </w:pPr>
      <w:r w:rsidRPr="0027344F">
        <w:rPr>
          <w:color w:val="000000"/>
        </w:rPr>
        <w:t>Képviseli:</w:t>
      </w:r>
      <w:r w:rsidRPr="0027344F">
        <w:rPr>
          <w:color w:val="000000"/>
        </w:rPr>
        <w:tab/>
      </w:r>
    </w:p>
    <w:p w:rsidR="00CE0D3D" w:rsidRPr="0027344F" w:rsidRDefault="00CE0D3D" w:rsidP="00CE0D3D">
      <w:pPr>
        <w:tabs>
          <w:tab w:val="left" w:pos="3686"/>
          <w:tab w:val="left" w:pos="8505"/>
        </w:tabs>
        <w:spacing w:line="276" w:lineRule="auto"/>
        <w:rPr>
          <w:color w:val="000000"/>
        </w:rPr>
      </w:pPr>
      <w:proofErr w:type="gramStart"/>
      <w:r w:rsidRPr="0027344F">
        <w:rPr>
          <w:color w:val="000000"/>
        </w:rPr>
        <w:t>mint</w:t>
      </w:r>
      <w:proofErr w:type="gramEnd"/>
      <w:r w:rsidRPr="0027344F">
        <w:rPr>
          <w:color w:val="000000"/>
        </w:rPr>
        <w:t xml:space="preserve"> szolgáltató (a továbbiakban: Szolgáltató) között az alulírott helyen és napon, az alábbi feltételek szerint:</w:t>
      </w:r>
    </w:p>
    <w:p w:rsidR="00CE0D3D" w:rsidRPr="0027344F" w:rsidRDefault="00CE0D3D" w:rsidP="00CE0D3D">
      <w:pPr>
        <w:pStyle w:val="Szerzdscm1"/>
        <w:spacing w:line="276" w:lineRule="auto"/>
        <w:rPr>
          <w:color w:val="000000"/>
        </w:rPr>
      </w:pPr>
      <w:r w:rsidRPr="0027344F">
        <w:rPr>
          <w:color w:val="000000"/>
        </w:rPr>
        <w:t>A szerződés tárgya</w:t>
      </w:r>
    </w:p>
    <w:p w:rsidR="00CE0D3D" w:rsidRPr="0027344F" w:rsidRDefault="00CE0D3D" w:rsidP="00CE0D3D">
      <w:pPr>
        <w:pStyle w:val="Szerdscm2"/>
        <w:spacing w:line="276" w:lineRule="auto"/>
        <w:rPr>
          <w:color w:val="000000"/>
        </w:rPr>
      </w:pPr>
      <w:r w:rsidRPr="0027344F">
        <w:rPr>
          <w:color w:val="000000"/>
        </w:rPr>
        <w:t>Megrendelő megrendeli, Szolgáltató pedig, mint nyertes ajánlattevő elvállalja Tótkomlós város területén a közétkeztetési feladatinak ellátását.</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Jelen szerződés mellékletét képezik az alábbi dokumentumok:</w:t>
      </w:r>
    </w:p>
    <w:p w:rsidR="00CE0D3D" w:rsidRPr="00D55284" w:rsidRDefault="00CE0D3D" w:rsidP="00CE0D3D">
      <w:pPr>
        <w:pStyle w:val="Szerdscm2"/>
        <w:numPr>
          <w:ilvl w:val="0"/>
          <w:numId w:val="6"/>
        </w:numPr>
        <w:spacing w:line="276" w:lineRule="auto"/>
        <w:rPr>
          <w:color w:val="000000"/>
        </w:rPr>
      </w:pPr>
      <w:r w:rsidRPr="00D55284">
        <w:rPr>
          <w:color w:val="000000"/>
        </w:rPr>
        <w:t>nyertes árajánlat,</w:t>
      </w:r>
    </w:p>
    <w:p w:rsidR="00CE0D3D" w:rsidRPr="00D55284" w:rsidRDefault="00CE0D3D" w:rsidP="00CE0D3D">
      <w:pPr>
        <w:pStyle w:val="Szerdscm2"/>
        <w:numPr>
          <w:ilvl w:val="0"/>
          <w:numId w:val="6"/>
        </w:numPr>
        <w:spacing w:line="276" w:lineRule="auto"/>
        <w:rPr>
          <w:color w:val="000000"/>
        </w:rPr>
      </w:pPr>
      <w:r w:rsidRPr="00D55284">
        <w:rPr>
          <w:color w:val="000000"/>
        </w:rPr>
        <w:t>írásbeli kötelezettségvállalás, hogy Szolgáltató tevékenysége során a mindenkori, Magyarország központi költségvetését meghatározó jogszabály rendelkezései szerint jár el, lehetővé téve a Megrendelő számára a normatív állami támogatás igénylését,</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A működéshez szükséges bejelentések, engedélyek (meleg és hideg ételek, illetve hűtést igénylő cukrászati készítmények forgalmazása) megléte és másolatának becsatolása,</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Három hónapnál nem régebbi cégkivonat, aláírási címpéldány, egyéni vállalkozói jogosultság igazolása,</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Szolgáltató nyertes ajánlatához becsatolt nyilatkozata tevékenységének bemutatásáról, referenciák feltüntetésével,</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Szolgáltató nyertes ajánlatához becsatolt nyilatkozata a szolgáltatás működtetésével kapcsolatos elképzelései ismertetéséről,</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Szolgáltató írásbeli nyilatkozata arról, hogy az ajánlat benyújtásának időpontjában nem áll végelszámolási, felszámolási vagy csődeljárás alatt,</w:t>
      </w:r>
    </w:p>
    <w:p w:rsidR="00CE0D3D" w:rsidRPr="00D55284" w:rsidRDefault="00CE0D3D" w:rsidP="00CE0D3D">
      <w:pPr>
        <w:pStyle w:val="Listaszerbekezds"/>
        <w:numPr>
          <w:ilvl w:val="0"/>
          <w:numId w:val="6"/>
        </w:numPr>
        <w:spacing w:line="276" w:lineRule="auto"/>
        <w:jc w:val="both"/>
      </w:pPr>
      <w:r w:rsidRPr="00D55284">
        <w:t>Ajánlattevő írásbeli nyilatkozata arról, hogy a közétkeztetés során a vonatkozó táplálkozás-egészségügyi előírásokról szóló jogszabály, illetve egyéb jogszabályokban, rendelkezésekben, előírásokban foglaltakat a tevékenység folytatása során maradéktalanul betartja és betartatja,</w:t>
      </w:r>
    </w:p>
    <w:p w:rsidR="00CE0D3D" w:rsidRPr="00D55284" w:rsidRDefault="00CE0D3D" w:rsidP="00CE0D3D">
      <w:pPr>
        <w:pStyle w:val="Listaszerbekezds"/>
        <w:numPr>
          <w:ilvl w:val="0"/>
          <w:numId w:val="6"/>
        </w:numPr>
        <w:spacing w:line="276" w:lineRule="auto"/>
        <w:jc w:val="both"/>
      </w:pPr>
      <w:r w:rsidRPr="00D55284">
        <w:t>Ajánlattevő írásbeli nyilatkozata arról, hogy vállalja a közétkeztetés keretében az Idősek Háza számára a hét minden napján, a köznevelési és közoktatási intézmények esetében minden nevelési és oktatási napon, illetve a szociális étkeztetés keretében munkanapokon a napi egyszeri meleg ebéd, tízórai és uzsonna kiszállítását a vonatkozó élelmiszerhigiéniai szabályok betartásával, legkésőbb tízórai esetében 07,15-ig, ebéd és uzsonna esetében 11,15-ig,</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t>Szolgáltató igazolása megfelelő képesítésű élelmezésvezető alkalmazásáról,</w:t>
      </w:r>
    </w:p>
    <w:p w:rsidR="00CE0D3D" w:rsidRPr="00D55284" w:rsidRDefault="00CE0D3D" w:rsidP="00CE0D3D">
      <w:pPr>
        <w:numPr>
          <w:ilvl w:val="0"/>
          <w:numId w:val="6"/>
        </w:numPr>
        <w:overflowPunct w:val="0"/>
        <w:autoSpaceDE w:val="0"/>
        <w:autoSpaceDN w:val="0"/>
        <w:adjustRightInd w:val="0"/>
        <w:spacing w:line="276" w:lineRule="auto"/>
        <w:jc w:val="both"/>
        <w:textAlignment w:val="baseline"/>
      </w:pPr>
      <w:r w:rsidRPr="00D55284">
        <w:lastRenderedPageBreak/>
        <w:t xml:space="preserve">A Tótkomlós, Kossuth Lajos utca 12. szám alatti konyha tételes leltár kimutatása. </w:t>
      </w:r>
    </w:p>
    <w:p w:rsidR="00CE0D3D" w:rsidRPr="0027344F" w:rsidRDefault="00CE0D3D" w:rsidP="00CE0D3D">
      <w:pPr>
        <w:pStyle w:val="Szerdscm2"/>
        <w:numPr>
          <w:ilvl w:val="0"/>
          <w:numId w:val="0"/>
        </w:numPr>
        <w:spacing w:line="276" w:lineRule="auto"/>
        <w:ind w:left="1778"/>
        <w:rPr>
          <w:color w:val="000000"/>
        </w:rPr>
      </w:pPr>
    </w:p>
    <w:p w:rsidR="00CE0D3D" w:rsidRDefault="00CE0D3D" w:rsidP="00CE0D3D">
      <w:pPr>
        <w:pStyle w:val="Szerdscm2"/>
        <w:spacing w:line="276" w:lineRule="auto"/>
        <w:rPr>
          <w:color w:val="000000"/>
        </w:rPr>
      </w:pPr>
      <w:r w:rsidRPr="0027344F">
        <w:rPr>
          <w:color w:val="000000"/>
        </w:rPr>
        <w:t>Jelen szerződés keretében a Szerződő Felek kikötik, hogy Szolgáltató kizárólagosan jogosult jelen szerződés fennállásának ideje alatt jelen szerződés tárgya szerinti intézményekben közétkeztetés biztosítására.</w:t>
      </w:r>
    </w:p>
    <w:p w:rsidR="00CE0D3D" w:rsidRPr="004F2F5C" w:rsidRDefault="00CE0D3D" w:rsidP="00CE0D3D">
      <w:pPr>
        <w:pStyle w:val="Szerdscm2"/>
        <w:numPr>
          <w:ilvl w:val="0"/>
          <w:numId w:val="0"/>
        </w:numPr>
        <w:spacing w:line="276" w:lineRule="auto"/>
        <w:ind w:left="792"/>
        <w:rPr>
          <w:color w:val="000000"/>
        </w:rPr>
      </w:pPr>
    </w:p>
    <w:p w:rsidR="00CE0D3D" w:rsidRDefault="00CE0D3D" w:rsidP="00CE0D3D">
      <w:pPr>
        <w:pStyle w:val="Szerzdscm1"/>
        <w:spacing w:line="276" w:lineRule="auto"/>
        <w:rPr>
          <w:color w:val="000000"/>
        </w:rPr>
      </w:pPr>
      <w:r w:rsidRPr="0027344F">
        <w:rPr>
          <w:color w:val="000000"/>
        </w:rPr>
        <w:t>A Szolgáltatást érintő jogszabályi kötelezettségek</w:t>
      </w:r>
    </w:p>
    <w:p w:rsidR="00CE0D3D" w:rsidRPr="004F2F5C" w:rsidRDefault="00CE0D3D" w:rsidP="00CE0D3D">
      <w:pPr>
        <w:pStyle w:val="Szerzdscm1"/>
        <w:numPr>
          <w:ilvl w:val="0"/>
          <w:numId w:val="0"/>
        </w:numPr>
        <w:spacing w:line="276" w:lineRule="auto"/>
        <w:ind w:left="360"/>
        <w:jc w:val="left"/>
        <w:rPr>
          <w:color w:val="000000"/>
        </w:rPr>
      </w:pPr>
    </w:p>
    <w:p w:rsidR="00CE0D3D" w:rsidRPr="0027344F" w:rsidRDefault="00CE0D3D" w:rsidP="00CE0D3D">
      <w:pPr>
        <w:pStyle w:val="Szerdscm2"/>
        <w:spacing w:line="276" w:lineRule="auto"/>
        <w:rPr>
          <w:color w:val="000000"/>
        </w:rPr>
      </w:pPr>
      <w:r w:rsidRPr="0027344F">
        <w:rPr>
          <w:color w:val="000000"/>
        </w:rPr>
        <w:t>A Szolgáltató az ételek előállítása és kiszállítása során köteles betartani a mindenkor hatályos jogszabályok, előírások, szabványok rendelkezéseit, előírásait, valamint a Magyar Élelmiszerkönyv előírásait.</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A Szolgáltató az ételmaradékok elszállítása során köteles betartani a vonatkozó jogszabályok szerinti előírásokat.</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 xml:space="preserve">A Szolgáltató köteles betartani a fentieken kívül, minden a diák-, és </w:t>
      </w:r>
      <w:proofErr w:type="gramStart"/>
      <w:r w:rsidRPr="0027344F">
        <w:rPr>
          <w:color w:val="000000"/>
        </w:rPr>
        <w:t>gyermek étkeztetésre</w:t>
      </w:r>
      <w:proofErr w:type="gramEnd"/>
      <w:r w:rsidRPr="0027344F">
        <w:rPr>
          <w:color w:val="000000"/>
        </w:rPr>
        <w:t>, valamint a közétkeztetésre vonatkozó jogszabályi előírást.</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Megrendelő fenntartja a jogot, hogy a jogszabályi előírások betartását rendszeresen vagy szúrópróbaszerűen ellenőrizze, illetve ezen ellenőrzések elvégzésével megbízzon harmadik felet.</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zdscm1"/>
        <w:spacing w:line="276" w:lineRule="auto"/>
      </w:pPr>
      <w:r w:rsidRPr="0027344F">
        <w:t>Működtetés alapfeltételei</w:t>
      </w:r>
    </w:p>
    <w:p w:rsidR="00CE0D3D" w:rsidRPr="0027344F" w:rsidRDefault="00CE0D3D" w:rsidP="00CE0D3D">
      <w:pPr>
        <w:pStyle w:val="Szerzdscm1"/>
        <w:numPr>
          <w:ilvl w:val="0"/>
          <w:numId w:val="0"/>
        </w:numPr>
        <w:spacing w:line="276" w:lineRule="auto"/>
        <w:ind w:left="360"/>
        <w:jc w:val="left"/>
      </w:pPr>
    </w:p>
    <w:p w:rsidR="00CE0D3D" w:rsidRPr="0027344F" w:rsidRDefault="00CE0D3D" w:rsidP="00CE0D3D">
      <w:pPr>
        <w:pStyle w:val="Szerdscm2"/>
        <w:spacing w:line="276" w:lineRule="auto"/>
        <w:rPr>
          <w:color w:val="000000"/>
        </w:rPr>
      </w:pPr>
      <w:r w:rsidRPr="0027344F">
        <w:rPr>
          <w:color w:val="000000"/>
        </w:rPr>
        <w:t>A Szolgáltató a feladatát a Tótkomlós, Kossuth Lajos utca 12. szám alatti telephelyen lévő, Tótkomlós Város Önkormányzatának tulajdonát képező főzőkonyha működtetésével kell ellátnia. A konyha tartozékai az épületben lévő berendezési tárgyak és felszerelések. A Szolgáltató az épületet a jó gazda gondosságával köteles kezelni. Az átadás-átvételt megelőzően állapotfelmérés és tételes leltár történik, amely jelen szerződés mellékletét képezi.</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A Szolgáltató a Megrendelő részére 140.407,- Ft/hó összegű bérleti díjat fizet, melynek 50 %-a fejlesztésre fordítható az önkormányzat előzetes egyetértésével. A bérleti díj mértékét a Megrendelő minden év január elsejei hatállyal az előző évi KSH által közzétett fogyasztó árindex változás mértékét elérő arányban megemeli.</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A bérleti díjat a Szolgáltató tárgy hónap 5-ig átutalja a Megrendelő költségvetési számlájára.</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lastRenderedPageBreak/>
        <w:t>A Szolgáltató vállalja, hogy a konyha épületéhez tartozó helyiségek közüzemi díjait viseli.</w:t>
      </w:r>
    </w:p>
    <w:p w:rsidR="00CE0D3D" w:rsidRPr="0027344F" w:rsidRDefault="00CE0D3D" w:rsidP="00CE0D3D">
      <w:pPr>
        <w:pStyle w:val="Szerdscm2"/>
        <w:numPr>
          <w:ilvl w:val="0"/>
          <w:numId w:val="0"/>
        </w:numPr>
        <w:spacing w:line="276" w:lineRule="auto"/>
        <w:ind w:left="792"/>
        <w:rPr>
          <w:color w:val="000000"/>
        </w:rPr>
      </w:pPr>
    </w:p>
    <w:p w:rsidR="00CE0D3D" w:rsidRDefault="00CE0D3D" w:rsidP="00CE0D3D">
      <w:pPr>
        <w:pStyle w:val="Szerdscm2"/>
        <w:spacing w:line="276" w:lineRule="auto"/>
        <w:rPr>
          <w:color w:val="000000"/>
        </w:rPr>
      </w:pPr>
      <w:r w:rsidRPr="0027344F">
        <w:rPr>
          <w:color w:val="000000"/>
        </w:rPr>
        <w:t>A Szolgáltató köteles átvenni a Tótkomlós, Kossuth Lajos utca 12. szám alatti telephelyen működő konyhában, jelenleg dolgozó alkalmazottakat, a meglévő munkaszerződéseikben biztosított feltételekkel, jelen szerződés érvénybe lépésétől számított legalább 1 évig.</w:t>
      </w:r>
    </w:p>
    <w:p w:rsidR="00CE0D3D" w:rsidRDefault="00CE0D3D" w:rsidP="00CE0D3D">
      <w:pPr>
        <w:pStyle w:val="Listaszerbekezds"/>
        <w:rPr>
          <w:color w:val="000000"/>
        </w:rPr>
      </w:pPr>
    </w:p>
    <w:p w:rsidR="00CE0D3D" w:rsidRPr="004F2F5C" w:rsidRDefault="00CE0D3D" w:rsidP="00CE0D3D">
      <w:pPr>
        <w:pStyle w:val="Szerdscm2"/>
        <w:numPr>
          <w:ilvl w:val="0"/>
          <w:numId w:val="0"/>
        </w:numPr>
        <w:spacing w:line="276" w:lineRule="auto"/>
        <w:ind w:left="792"/>
        <w:rPr>
          <w:color w:val="000000"/>
        </w:rPr>
      </w:pPr>
    </w:p>
    <w:p w:rsidR="00CE0D3D" w:rsidRPr="0027344F" w:rsidRDefault="00CE0D3D" w:rsidP="00CE0D3D">
      <w:pPr>
        <w:pStyle w:val="Szerzdscm1"/>
        <w:spacing w:line="276" w:lineRule="auto"/>
        <w:rPr>
          <w:color w:val="000000"/>
        </w:rPr>
      </w:pPr>
      <w:r w:rsidRPr="0027344F">
        <w:rPr>
          <w:color w:val="000000"/>
        </w:rPr>
        <w:t>Díjazás</w:t>
      </w:r>
    </w:p>
    <w:p w:rsidR="00CE0D3D" w:rsidRPr="0027344F" w:rsidRDefault="00CE0D3D" w:rsidP="00CE0D3D">
      <w:pPr>
        <w:pStyle w:val="Szerdscm2"/>
        <w:spacing w:line="276" w:lineRule="auto"/>
        <w:rPr>
          <w:color w:val="000000"/>
        </w:rPr>
      </w:pPr>
      <w:r w:rsidRPr="0027344F">
        <w:rPr>
          <w:color w:val="000000"/>
        </w:rPr>
        <w:t>Közétkeztetési díjak:</w:t>
      </w:r>
    </w:p>
    <w:p w:rsidR="00CE0D3D" w:rsidRPr="0027344F" w:rsidRDefault="00CE0D3D" w:rsidP="00CE0D3D">
      <w:pPr>
        <w:pStyle w:val="Szerdscm2"/>
        <w:numPr>
          <w:ilvl w:val="0"/>
          <w:numId w:val="0"/>
        </w:numPr>
        <w:spacing w:line="276" w:lineRule="auto"/>
        <w:ind w:left="792"/>
        <w:rPr>
          <w:color w:val="000000"/>
        </w:rPr>
      </w:pPr>
    </w:p>
    <w:tbl>
      <w:tblPr>
        <w:tblW w:w="8310" w:type="dxa"/>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192"/>
        <w:gridCol w:w="3282"/>
      </w:tblGrid>
      <w:tr w:rsidR="00CE0D3D" w:rsidRPr="0027344F" w:rsidTr="005E0D1A">
        <w:trPr>
          <w:jc w:val="center"/>
        </w:trPr>
        <w:tc>
          <w:tcPr>
            <w:tcW w:w="836" w:type="dxa"/>
            <w:shd w:val="clear" w:color="auto" w:fill="auto"/>
          </w:tcPr>
          <w:p w:rsidR="00CE0D3D" w:rsidRPr="0027344F" w:rsidRDefault="00CE0D3D" w:rsidP="005E0D1A">
            <w:pPr>
              <w:spacing w:line="276" w:lineRule="auto"/>
              <w:jc w:val="both"/>
              <w:rPr>
                <w:b/>
              </w:rPr>
            </w:pPr>
            <w:proofErr w:type="spellStart"/>
            <w:r w:rsidRPr="0027344F">
              <w:rPr>
                <w:b/>
              </w:rPr>
              <w:t>Sorsz</w:t>
            </w:r>
            <w:proofErr w:type="spellEnd"/>
            <w:r w:rsidRPr="0027344F">
              <w:rPr>
                <w:b/>
              </w:rPr>
              <w:t>.</w:t>
            </w:r>
          </w:p>
        </w:tc>
        <w:tc>
          <w:tcPr>
            <w:tcW w:w="4192" w:type="dxa"/>
            <w:shd w:val="clear" w:color="auto" w:fill="auto"/>
          </w:tcPr>
          <w:p w:rsidR="00CE0D3D" w:rsidRPr="0027344F" w:rsidRDefault="00CE0D3D" w:rsidP="005E0D1A">
            <w:pPr>
              <w:spacing w:line="276" w:lineRule="auto"/>
              <w:jc w:val="both"/>
              <w:rPr>
                <w:b/>
              </w:rPr>
            </w:pPr>
            <w:r w:rsidRPr="0027344F">
              <w:rPr>
                <w:b/>
              </w:rPr>
              <w:t>Megnevezés</w:t>
            </w:r>
          </w:p>
        </w:tc>
        <w:tc>
          <w:tcPr>
            <w:tcW w:w="3282" w:type="dxa"/>
            <w:shd w:val="clear" w:color="auto" w:fill="auto"/>
          </w:tcPr>
          <w:p w:rsidR="00CE0D3D" w:rsidRPr="0027344F" w:rsidRDefault="00CE0D3D" w:rsidP="005E0D1A">
            <w:pPr>
              <w:spacing w:line="276" w:lineRule="auto"/>
              <w:jc w:val="right"/>
              <w:rPr>
                <w:b/>
              </w:rPr>
            </w:pPr>
            <w:r w:rsidRPr="0027344F">
              <w:rPr>
                <w:b/>
              </w:rPr>
              <w:t>HUF/Fő/nap +Áfa</w:t>
            </w: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1.</w:t>
            </w:r>
          </w:p>
        </w:tc>
        <w:tc>
          <w:tcPr>
            <w:tcW w:w="4192" w:type="dxa"/>
            <w:shd w:val="clear" w:color="auto" w:fill="auto"/>
          </w:tcPr>
          <w:p w:rsidR="00CE0D3D" w:rsidRPr="0027344F" w:rsidRDefault="00CE0D3D" w:rsidP="005E0D1A">
            <w:pPr>
              <w:spacing w:line="276" w:lineRule="auto"/>
              <w:jc w:val="both"/>
            </w:pPr>
            <w:r w:rsidRPr="0027344F">
              <w:t>Óvodák:</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2.</w:t>
            </w:r>
          </w:p>
        </w:tc>
        <w:tc>
          <w:tcPr>
            <w:tcW w:w="4192" w:type="dxa"/>
            <w:shd w:val="clear" w:color="auto" w:fill="auto"/>
          </w:tcPr>
          <w:p w:rsidR="00CE0D3D" w:rsidRPr="0027344F" w:rsidRDefault="00CE0D3D" w:rsidP="005E0D1A">
            <w:pPr>
              <w:spacing w:line="276" w:lineRule="auto"/>
              <w:jc w:val="both"/>
            </w:pPr>
            <w:r w:rsidRPr="0027344F">
              <w:t>Napközik:</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3.</w:t>
            </w:r>
          </w:p>
        </w:tc>
        <w:tc>
          <w:tcPr>
            <w:tcW w:w="4192" w:type="dxa"/>
            <w:shd w:val="clear" w:color="auto" w:fill="auto"/>
          </w:tcPr>
          <w:p w:rsidR="00CE0D3D" w:rsidRPr="0027344F" w:rsidRDefault="00CE0D3D" w:rsidP="005E0D1A">
            <w:pPr>
              <w:spacing w:line="276" w:lineRule="auto"/>
              <w:jc w:val="both"/>
            </w:pPr>
            <w:r w:rsidRPr="0027344F">
              <w:t>Ebéd (általános iskolák):</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4.</w:t>
            </w:r>
          </w:p>
        </w:tc>
        <w:tc>
          <w:tcPr>
            <w:tcW w:w="4192" w:type="dxa"/>
            <w:shd w:val="clear" w:color="auto" w:fill="auto"/>
          </w:tcPr>
          <w:p w:rsidR="00CE0D3D" w:rsidRPr="0027344F" w:rsidRDefault="00CE0D3D" w:rsidP="005E0D1A">
            <w:pPr>
              <w:spacing w:line="276" w:lineRule="auto"/>
              <w:jc w:val="both"/>
            </w:pPr>
            <w:r w:rsidRPr="0027344F">
              <w:t>Ebéd (gimnázium):</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5.</w:t>
            </w:r>
          </w:p>
        </w:tc>
        <w:tc>
          <w:tcPr>
            <w:tcW w:w="4192" w:type="dxa"/>
            <w:shd w:val="clear" w:color="auto" w:fill="auto"/>
          </w:tcPr>
          <w:p w:rsidR="00CE0D3D" w:rsidRPr="0027344F" w:rsidRDefault="00CE0D3D" w:rsidP="005E0D1A">
            <w:pPr>
              <w:spacing w:line="276" w:lineRule="auto"/>
              <w:jc w:val="both"/>
            </w:pPr>
            <w:r w:rsidRPr="0027344F">
              <w:t>Szociális étkeztetés (ebéd):</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6.</w:t>
            </w:r>
          </w:p>
        </w:tc>
        <w:tc>
          <w:tcPr>
            <w:tcW w:w="4192" w:type="dxa"/>
            <w:shd w:val="clear" w:color="auto" w:fill="auto"/>
          </w:tcPr>
          <w:p w:rsidR="00CE0D3D" w:rsidRPr="0027344F" w:rsidRDefault="00CE0D3D" w:rsidP="005E0D1A">
            <w:pPr>
              <w:spacing w:line="276" w:lineRule="auto"/>
              <w:jc w:val="both"/>
            </w:pPr>
            <w:r w:rsidRPr="0027344F">
              <w:t>Idősek háza (napi háromszori étkezés):</w:t>
            </w:r>
          </w:p>
        </w:tc>
        <w:tc>
          <w:tcPr>
            <w:tcW w:w="3282" w:type="dxa"/>
            <w:shd w:val="clear" w:color="auto" w:fill="auto"/>
          </w:tcPr>
          <w:p w:rsidR="00CE0D3D" w:rsidRPr="0027344F" w:rsidRDefault="00CE0D3D" w:rsidP="005E0D1A">
            <w:pPr>
              <w:spacing w:line="276" w:lineRule="auto"/>
              <w:jc w:val="right"/>
            </w:pPr>
          </w:p>
        </w:tc>
      </w:tr>
      <w:tr w:rsidR="00CE0D3D" w:rsidRPr="0027344F" w:rsidTr="005E0D1A">
        <w:trPr>
          <w:jc w:val="center"/>
        </w:trPr>
        <w:tc>
          <w:tcPr>
            <w:tcW w:w="836" w:type="dxa"/>
            <w:shd w:val="clear" w:color="auto" w:fill="auto"/>
          </w:tcPr>
          <w:p w:rsidR="00CE0D3D" w:rsidRPr="0027344F" w:rsidRDefault="00CE0D3D" w:rsidP="005E0D1A">
            <w:pPr>
              <w:spacing w:line="276" w:lineRule="auto"/>
              <w:jc w:val="both"/>
            </w:pPr>
            <w:r w:rsidRPr="0027344F">
              <w:t>7.</w:t>
            </w:r>
          </w:p>
        </w:tc>
        <w:tc>
          <w:tcPr>
            <w:tcW w:w="4192" w:type="dxa"/>
            <w:shd w:val="clear" w:color="auto" w:fill="auto"/>
          </w:tcPr>
          <w:p w:rsidR="00CE0D3D" w:rsidRPr="0027344F" w:rsidRDefault="00CE0D3D" w:rsidP="005E0D1A">
            <w:pPr>
              <w:spacing w:line="276" w:lineRule="auto"/>
              <w:jc w:val="both"/>
            </w:pPr>
            <w:r w:rsidRPr="0027344F">
              <w:t xml:space="preserve">Diétás (tej, tojás, cukor </w:t>
            </w:r>
            <w:proofErr w:type="gramStart"/>
            <w:r w:rsidRPr="0027344F">
              <w:t>mentes</w:t>
            </w:r>
            <w:proofErr w:type="gramEnd"/>
            <w:r w:rsidRPr="0027344F">
              <w:t xml:space="preserve"> étrend és epe-diéta)</w:t>
            </w:r>
          </w:p>
        </w:tc>
        <w:tc>
          <w:tcPr>
            <w:tcW w:w="3282" w:type="dxa"/>
            <w:shd w:val="clear" w:color="auto" w:fill="auto"/>
          </w:tcPr>
          <w:p w:rsidR="00CE0D3D" w:rsidRPr="0027344F" w:rsidRDefault="00CE0D3D" w:rsidP="005E0D1A">
            <w:pPr>
              <w:spacing w:line="276" w:lineRule="auto"/>
              <w:jc w:val="right"/>
            </w:pPr>
          </w:p>
        </w:tc>
      </w:tr>
    </w:tbl>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 xml:space="preserve">A Szolgáltató minden év április elsejei hatállyal az előző évi KSH által közzétett fogyasztó árindex változás mértékét elérő arányban a díjakat megemelheti. Az emelés szándékáról és mértékéről a Szolgáltató minden év február utolsó napjáig értesíti a Megrendelőt. </w:t>
      </w:r>
      <w:r w:rsidRPr="0027344F">
        <w:rPr>
          <w:b/>
          <w:color w:val="000000"/>
        </w:rPr>
        <w:t>A díjemelés első lehetséges időpontja 2022. április 1-je.</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A Szolgáltató előlegre jogosult, amely a rendelések alapján kalkulált teljes havi díj 30 %-</w:t>
      </w:r>
      <w:proofErr w:type="gramStart"/>
      <w:r w:rsidRPr="0027344F">
        <w:rPr>
          <w:color w:val="000000"/>
        </w:rPr>
        <w:t>a.</w:t>
      </w:r>
      <w:proofErr w:type="gramEnd"/>
      <w:r w:rsidRPr="0027344F">
        <w:rPr>
          <w:color w:val="000000"/>
        </w:rPr>
        <w:t xml:space="preserve"> Az előleget tárgy hónap 15. napjáig a Megrendelő átutalja a </w:t>
      </w:r>
      <w:proofErr w:type="gramStart"/>
      <w:r w:rsidRPr="0027344F">
        <w:rPr>
          <w:color w:val="000000"/>
        </w:rPr>
        <w:t>Szolgáltató …</w:t>
      </w:r>
      <w:proofErr w:type="gramEnd"/>
      <w:r w:rsidRPr="0027344F">
        <w:rPr>
          <w:color w:val="000000"/>
        </w:rPr>
        <w:t>…………………. számú számlájára.</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zdscm1"/>
        <w:spacing w:line="276" w:lineRule="auto"/>
        <w:ind w:left="357" w:hanging="357"/>
        <w:rPr>
          <w:color w:val="000000"/>
        </w:rPr>
      </w:pPr>
      <w:r w:rsidRPr="0027344F">
        <w:rPr>
          <w:color w:val="000000"/>
        </w:rPr>
        <w:t>Közétkeztetési feladatok ellátása</w:t>
      </w:r>
    </w:p>
    <w:p w:rsidR="00CE0D3D" w:rsidRPr="0027344F" w:rsidRDefault="00CE0D3D" w:rsidP="00CE0D3D">
      <w:pPr>
        <w:pStyle w:val="Szerzdscm1"/>
        <w:numPr>
          <w:ilvl w:val="0"/>
          <w:numId w:val="0"/>
        </w:numPr>
        <w:spacing w:line="276" w:lineRule="auto"/>
        <w:ind w:left="357"/>
        <w:jc w:val="left"/>
        <w:rPr>
          <w:color w:val="000000"/>
        </w:rPr>
      </w:pPr>
    </w:p>
    <w:p w:rsidR="00CE0D3D" w:rsidRPr="0027344F" w:rsidRDefault="00CE0D3D" w:rsidP="00CE0D3D">
      <w:pPr>
        <w:pStyle w:val="Szerdscm2"/>
        <w:spacing w:line="276" w:lineRule="auto"/>
        <w:rPr>
          <w:color w:val="000000"/>
        </w:rPr>
      </w:pPr>
      <w:r w:rsidRPr="0027344F">
        <w:rPr>
          <w:color w:val="000000"/>
        </w:rPr>
        <w:t>A Megrendelő a napi rendelést a tárgyhót megelőző hónap utolsó munkanapján 12 óráig, de légkésőbb a tárgynapot megelőző munkanapon 12 óráig eljuttatja a Szolgáltató részére. A megrendeléseket az érintett intézmények intézményenként adják meg. A Megrendelő az egyes adagokat a tárgynapot megelőző nap 12 óráig mondhatja le.</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Az étkezési térítési díjak beszedése a Megrendelő feladata, kivételt a vendégétkezők képeznek, melyek Szolgáltató felé fizetnek közvetlenül.</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pPr>
      <w:r w:rsidRPr="0027344F">
        <w:lastRenderedPageBreak/>
        <w:t>Az érintett intézmények közül az önálló gazdálkodású intézmények közvetlenül számolnak el a Szolgáltató felé.</w:t>
      </w:r>
    </w:p>
    <w:p w:rsidR="00CE0D3D" w:rsidRPr="0027344F" w:rsidRDefault="00CE0D3D" w:rsidP="00CE0D3D">
      <w:pPr>
        <w:pStyle w:val="Listaszerbekezds"/>
        <w:spacing w:line="276" w:lineRule="auto"/>
      </w:pPr>
    </w:p>
    <w:p w:rsidR="00CE0D3D" w:rsidRPr="0027344F" w:rsidRDefault="00CE0D3D" w:rsidP="00CE0D3D">
      <w:pPr>
        <w:pStyle w:val="Szerdscm2"/>
        <w:numPr>
          <w:ilvl w:val="0"/>
          <w:numId w:val="0"/>
        </w:numPr>
        <w:spacing w:line="276" w:lineRule="auto"/>
        <w:ind w:left="792"/>
      </w:pPr>
    </w:p>
    <w:p w:rsidR="00CE0D3D" w:rsidRPr="0027344F" w:rsidRDefault="00CE0D3D" w:rsidP="00CE0D3D">
      <w:pPr>
        <w:pStyle w:val="Szerdscm2"/>
        <w:spacing w:line="276" w:lineRule="auto"/>
        <w:rPr>
          <w:color w:val="000000"/>
        </w:rPr>
      </w:pPr>
      <w:r w:rsidRPr="0027344F">
        <w:rPr>
          <w:color w:val="000000"/>
        </w:rPr>
        <w:t>A Szolgáltató kötelezettséget vállal arra, hogy ha az étkeztetés neki felróható okból elmarad, Megrendelő részére a késedelem idejére napi 100 forint/fő kötbért fizet.</w:t>
      </w:r>
    </w:p>
    <w:p w:rsidR="00CE0D3D" w:rsidRPr="0027344F" w:rsidRDefault="00CE0D3D" w:rsidP="00CE0D3D">
      <w:pPr>
        <w:pStyle w:val="Szerdscm2"/>
        <w:numPr>
          <w:ilvl w:val="0"/>
          <w:numId w:val="0"/>
        </w:numPr>
        <w:spacing w:line="276" w:lineRule="auto"/>
        <w:ind w:left="360"/>
        <w:rPr>
          <w:color w:val="000000"/>
        </w:rPr>
      </w:pPr>
    </w:p>
    <w:p w:rsidR="00CE0D3D" w:rsidRPr="0027344F" w:rsidRDefault="00CE0D3D" w:rsidP="00CE0D3D">
      <w:pPr>
        <w:pStyle w:val="Szerzdscm1"/>
        <w:spacing w:line="276" w:lineRule="auto"/>
        <w:rPr>
          <w:color w:val="000000"/>
        </w:rPr>
      </w:pPr>
      <w:r w:rsidRPr="0027344F">
        <w:rPr>
          <w:color w:val="000000"/>
        </w:rPr>
        <w:t>A szerződés időtartama</w:t>
      </w:r>
    </w:p>
    <w:p w:rsidR="00CE0D3D" w:rsidRPr="0027344F" w:rsidRDefault="00CE0D3D" w:rsidP="00CE0D3D">
      <w:pPr>
        <w:pStyle w:val="Szerzdscm1"/>
        <w:numPr>
          <w:ilvl w:val="0"/>
          <w:numId w:val="0"/>
        </w:numPr>
        <w:spacing w:line="276" w:lineRule="auto"/>
        <w:ind w:left="360"/>
        <w:jc w:val="left"/>
        <w:rPr>
          <w:color w:val="000000"/>
        </w:rPr>
      </w:pPr>
    </w:p>
    <w:p w:rsidR="00CE0D3D" w:rsidRPr="0027344F" w:rsidRDefault="00CE0D3D" w:rsidP="00CE0D3D">
      <w:pPr>
        <w:pStyle w:val="Szerdscm2"/>
        <w:spacing w:line="276" w:lineRule="auto"/>
        <w:rPr>
          <w:color w:val="000000"/>
        </w:rPr>
      </w:pPr>
      <w:r w:rsidRPr="0027344F">
        <w:rPr>
          <w:color w:val="000000"/>
        </w:rPr>
        <w:t xml:space="preserve">Jelen szerződés hatálya 2020. szeptember 1-től </w:t>
      </w:r>
      <w:r>
        <w:rPr>
          <w:color w:val="000000"/>
        </w:rPr>
        <w:t>2022</w:t>
      </w:r>
      <w:r w:rsidRPr="0027344F">
        <w:rPr>
          <w:color w:val="000000"/>
        </w:rPr>
        <w:t>. augusztus 31. napjáig, határozott időre jön létre.</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zdscm1"/>
        <w:spacing w:line="276" w:lineRule="auto"/>
        <w:rPr>
          <w:color w:val="000000"/>
        </w:rPr>
      </w:pPr>
      <w:r w:rsidRPr="0027344F">
        <w:rPr>
          <w:color w:val="000000"/>
        </w:rPr>
        <w:t>A minőség és mennyiségek ellenőrzése</w:t>
      </w:r>
    </w:p>
    <w:p w:rsidR="00CE0D3D" w:rsidRPr="0027344F" w:rsidRDefault="00CE0D3D" w:rsidP="00CE0D3D">
      <w:pPr>
        <w:pStyle w:val="Szerzdscm1"/>
        <w:numPr>
          <w:ilvl w:val="0"/>
          <w:numId w:val="0"/>
        </w:numPr>
        <w:spacing w:line="276" w:lineRule="auto"/>
        <w:ind w:left="360"/>
        <w:jc w:val="left"/>
        <w:rPr>
          <w:color w:val="000000"/>
        </w:rPr>
      </w:pPr>
    </w:p>
    <w:p w:rsidR="00CE0D3D" w:rsidRPr="0027344F" w:rsidRDefault="00CE0D3D" w:rsidP="00CE0D3D">
      <w:pPr>
        <w:pStyle w:val="Szerdscm2"/>
        <w:spacing w:line="276" w:lineRule="auto"/>
        <w:rPr>
          <w:color w:val="000000"/>
        </w:rPr>
      </w:pPr>
      <w:r w:rsidRPr="0027344F">
        <w:rPr>
          <w:color w:val="000000"/>
        </w:rPr>
        <w:t>Megrendelő fenntartja a jogot, hogy a kiszállított ételek minőségét és mennyiségét rendszeresen vagy szúrópróbaszerűen ellenőrizze, illetve ezen ellenőrzések elvégzésével megbízzon harmadik felet.</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dscm2"/>
        <w:spacing w:line="276" w:lineRule="auto"/>
        <w:rPr>
          <w:color w:val="000000"/>
        </w:rPr>
      </w:pPr>
      <w:r w:rsidRPr="0027344F">
        <w:rPr>
          <w:color w:val="000000"/>
        </w:rPr>
        <w:t xml:space="preserve">Az ellenőrzéseken részt vesz Megrendelő képviselője, részt vehet a Szolgáltató képviselője, illetve Megrendelő által megbízott harmadik fél. </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Az elvégzett ellenőrzésekről minden alkalommal jegyzőkönyvet kell készíteni, melyet a résztvevők kézjegyükkel látnak el.</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A Megrendelő az ellenőrzésekről nem köteles értesíteni a Szolgáltatót.</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Az ellenőrzések helyben nem elvégezhető részeit a Megrendelő, az általa megbízott, akkreditált ellenőrző vállalkozással végezteti el, betartva az ellenőrzéshez szükséges előírásokat.</w:t>
      </w:r>
    </w:p>
    <w:p w:rsidR="00CE0D3D" w:rsidRPr="0027344F" w:rsidRDefault="00CE0D3D" w:rsidP="00CE0D3D">
      <w:pPr>
        <w:pStyle w:val="Szerdscm2"/>
        <w:numPr>
          <w:ilvl w:val="0"/>
          <w:numId w:val="0"/>
        </w:numPr>
        <w:spacing w:line="276" w:lineRule="auto"/>
        <w:rPr>
          <w:color w:val="000000"/>
        </w:rPr>
      </w:pPr>
    </w:p>
    <w:p w:rsidR="00CE0D3D" w:rsidRPr="0027344F" w:rsidRDefault="00CE0D3D" w:rsidP="00CE0D3D">
      <w:pPr>
        <w:pStyle w:val="Szerdscm2"/>
        <w:spacing w:line="276" w:lineRule="auto"/>
        <w:rPr>
          <w:color w:val="000000"/>
        </w:rPr>
      </w:pPr>
      <w:r w:rsidRPr="0027344F">
        <w:rPr>
          <w:color w:val="000000"/>
        </w:rPr>
        <w:t>A Szolgáltató elősegíti a különböző hatóságok által végzett ellenőrzéseket. Az ellenőrzésen a hatósági ellenőrzés szabályainak megfelelően vehet részt a Megrendelő és a Szolgáltató.</w:t>
      </w:r>
    </w:p>
    <w:p w:rsidR="00CE0D3D" w:rsidRPr="0027344F" w:rsidRDefault="00CE0D3D" w:rsidP="00CE0D3D">
      <w:pPr>
        <w:pStyle w:val="Szerdscm2"/>
        <w:numPr>
          <w:ilvl w:val="0"/>
          <w:numId w:val="0"/>
        </w:numPr>
        <w:spacing w:line="276" w:lineRule="auto"/>
        <w:ind w:left="792"/>
        <w:rPr>
          <w:color w:val="000000"/>
        </w:rPr>
      </w:pPr>
    </w:p>
    <w:p w:rsidR="00CE0D3D" w:rsidRPr="0027344F" w:rsidRDefault="00CE0D3D" w:rsidP="00CE0D3D">
      <w:pPr>
        <w:pStyle w:val="Szerzdscm1"/>
        <w:spacing w:line="276" w:lineRule="auto"/>
        <w:rPr>
          <w:color w:val="000000"/>
        </w:rPr>
      </w:pPr>
      <w:r w:rsidRPr="0027344F">
        <w:rPr>
          <w:color w:val="000000"/>
        </w:rPr>
        <w:t>Szerződés felmondása</w:t>
      </w:r>
    </w:p>
    <w:p w:rsidR="00CE0D3D" w:rsidRPr="0027344F" w:rsidRDefault="00CE0D3D" w:rsidP="00CE0D3D">
      <w:pPr>
        <w:pStyle w:val="Szerzdscm1"/>
        <w:numPr>
          <w:ilvl w:val="0"/>
          <w:numId w:val="0"/>
        </w:numPr>
        <w:spacing w:line="276" w:lineRule="auto"/>
        <w:ind w:left="360"/>
        <w:jc w:val="left"/>
        <w:rPr>
          <w:color w:val="000000"/>
        </w:rPr>
      </w:pPr>
    </w:p>
    <w:p w:rsidR="00CE0D3D" w:rsidRPr="0027344F" w:rsidRDefault="00CE0D3D" w:rsidP="00CE0D3D">
      <w:pPr>
        <w:pStyle w:val="Szerdscm2"/>
        <w:spacing w:line="276" w:lineRule="auto"/>
        <w:rPr>
          <w:color w:val="000000"/>
        </w:rPr>
      </w:pPr>
      <w:r w:rsidRPr="0027344F">
        <w:rPr>
          <w:color w:val="000000"/>
        </w:rPr>
        <w:t xml:space="preserve">Hibás teljesítésnek számít a szerződésben foglaltaktól eltérő teljesítés, </w:t>
      </w:r>
      <w:proofErr w:type="gramStart"/>
      <w:r w:rsidRPr="0027344F">
        <w:rPr>
          <w:color w:val="000000"/>
        </w:rPr>
        <w:t>úgy</w:t>
      </w:r>
      <w:proofErr w:type="gramEnd"/>
      <w:r w:rsidRPr="0027344F">
        <w:rPr>
          <w:color w:val="000000"/>
        </w:rPr>
        <w:t xml:space="preserve"> mint:</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a jogszabályi kötelezettségtől való eltérés (a szerződés 3. pontja)</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minden más a szerződéssel vagy jogszabályi kötelezettséggel ellentétes teljesítés.</w:t>
      </w:r>
    </w:p>
    <w:p w:rsidR="00CE0D3D" w:rsidRPr="0027344F" w:rsidRDefault="00CE0D3D" w:rsidP="00CE0D3D">
      <w:pPr>
        <w:spacing w:line="276" w:lineRule="auto"/>
        <w:ind w:left="1080"/>
        <w:jc w:val="both"/>
        <w:rPr>
          <w:color w:val="000000"/>
        </w:rPr>
      </w:pPr>
    </w:p>
    <w:p w:rsidR="00CE0D3D" w:rsidRPr="0027344F" w:rsidRDefault="00CE0D3D" w:rsidP="00CE0D3D">
      <w:pPr>
        <w:pStyle w:val="Szerdscm2"/>
        <w:spacing w:line="276" w:lineRule="auto"/>
        <w:rPr>
          <w:color w:val="000000"/>
        </w:rPr>
      </w:pPr>
      <w:r w:rsidRPr="0027344F">
        <w:rPr>
          <w:color w:val="000000"/>
        </w:rPr>
        <w:lastRenderedPageBreak/>
        <w:t>Ismétlődő hibás teljesítésnek számít, ha a 9.1. pontban foglalt esetek:</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egy héten kétszer, vagy</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harminc napon belül ötször, vagy</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egy év alatt tízszer fordulnak elő.</w:t>
      </w:r>
    </w:p>
    <w:p w:rsidR="00CE0D3D" w:rsidRPr="0027344F" w:rsidRDefault="00CE0D3D" w:rsidP="00CE0D3D">
      <w:pPr>
        <w:spacing w:line="276" w:lineRule="auto"/>
        <w:ind w:left="900"/>
        <w:jc w:val="both"/>
        <w:rPr>
          <w:color w:val="000000"/>
        </w:rPr>
      </w:pPr>
    </w:p>
    <w:p w:rsidR="00CE0D3D" w:rsidRPr="0027344F" w:rsidRDefault="00CE0D3D" w:rsidP="00CE0D3D">
      <w:pPr>
        <w:pStyle w:val="Szerdscm2"/>
        <w:spacing w:line="276" w:lineRule="auto"/>
        <w:rPr>
          <w:color w:val="000000"/>
        </w:rPr>
      </w:pPr>
      <w:r w:rsidRPr="0027344F">
        <w:rPr>
          <w:color w:val="000000"/>
        </w:rPr>
        <w:t>Súlyosan hibás teljesítésnek számít, ha</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a Szolgáltató hibás teljesítése vagy bármilyen, a Szolgáltatónak felróható ok következtében a közétkeztetésben résztvevők egészségét veszélyeztető esemény következik be,</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a Szolgáltató hibás teljesítése vagy bármilyen, a Szolgáltatónak felróható ok következtében a Megrendelőt jelentős anyagi kár éri,</w:t>
      </w:r>
    </w:p>
    <w:p w:rsidR="00CE0D3D" w:rsidRPr="0027344F" w:rsidRDefault="00CE0D3D" w:rsidP="00CE0D3D">
      <w:pPr>
        <w:numPr>
          <w:ilvl w:val="2"/>
          <w:numId w:val="4"/>
        </w:numPr>
        <w:tabs>
          <w:tab w:val="clear" w:pos="720"/>
          <w:tab w:val="num" w:pos="1080"/>
        </w:tabs>
        <w:spacing w:line="276" w:lineRule="auto"/>
        <w:ind w:left="1080" w:hanging="180"/>
        <w:jc w:val="both"/>
        <w:rPr>
          <w:color w:val="000000"/>
        </w:rPr>
      </w:pPr>
      <w:r w:rsidRPr="0027344F">
        <w:rPr>
          <w:color w:val="000000"/>
        </w:rPr>
        <w:t>a Szolgáltató hibás teljesítése vagy bármilyen, a Szolgáltatónak felróható ok következtében a Megrendelőt súlyos jogi hátrány éri.</w:t>
      </w:r>
    </w:p>
    <w:p w:rsidR="00CE0D3D" w:rsidRPr="0027344F" w:rsidRDefault="00CE0D3D" w:rsidP="00CE0D3D">
      <w:pPr>
        <w:spacing w:line="276" w:lineRule="auto"/>
        <w:ind w:left="1080"/>
        <w:jc w:val="both"/>
        <w:rPr>
          <w:color w:val="000000"/>
        </w:rPr>
      </w:pPr>
    </w:p>
    <w:p w:rsidR="00CE0D3D" w:rsidRPr="0027344F" w:rsidRDefault="00CE0D3D" w:rsidP="00CE0D3D">
      <w:pPr>
        <w:pStyle w:val="Szerdscm2"/>
        <w:spacing w:line="276" w:lineRule="auto"/>
        <w:rPr>
          <w:color w:val="000000"/>
        </w:rPr>
      </w:pPr>
      <w:r w:rsidRPr="0027344F">
        <w:rPr>
          <w:color w:val="000000"/>
        </w:rPr>
        <w:t xml:space="preserve">Hibás teljesítésnél a Megrendelő határidő tűzésével felhívja a Szolgáltatót a hibás teljesítés okainak megszűntésére, illetve az eseteleges egyéb hiányosságok pótlására. A határidő eredménytelen eltelte esetén a Megrendelő jogosult a </w:t>
      </w:r>
      <w:proofErr w:type="gramStart"/>
      <w:r w:rsidRPr="0027344F">
        <w:rPr>
          <w:color w:val="000000"/>
        </w:rPr>
        <w:t>szerződés indokolással</w:t>
      </w:r>
      <w:proofErr w:type="gramEnd"/>
      <w:r w:rsidRPr="0027344F">
        <w:rPr>
          <w:color w:val="000000"/>
        </w:rPr>
        <w:t xml:space="preserve"> történő azonnali hatályú felmondására írásbeli formában. Megrendelő ismétlődő vagy súlyosan hibás teljesítés esetén azonnali hatállyal indokolással a Szolgáltatóhoz címzett írásbeli formában felmondhatja a szerződést.</w:t>
      </w:r>
    </w:p>
    <w:p w:rsidR="00CE0D3D" w:rsidRPr="0027344F" w:rsidRDefault="00CE0D3D" w:rsidP="00CE0D3D">
      <w:pPr>
        <w:pStyle w:val="Szerdscm2"/>
        <w:numPr>
          <w:ilvl w:val="0"/>
          <w:numId w:val="0"/>
        </w:numPr>
        <w:spacing w:line="276" w:lineRule="auto"/>
        <w:ind w:left="792"/>
        <w:rPr>
          <w:color w:val="000000"/>
        </w:rPr>
      </w:pPr>
    </w:p>
    <w:p w:rsidR="00CE0D3D" w:rsidRDefault="00CE0D3D" w:rsidP="00CE0D3D">
      <w:pPr>
        <w:pStyle w:val="Szerdscm2"/>
        <w:spacing w:line="276" w:lineRule="auto"/>
        <w:rPr>
          <w:color w:val="000000"/>
        </w:rPr>
      </w:pPr>
      <w:r w:rsidRPr="0027344F">
        <w:rPr>
          <w:color w:val="000000"/>
        </w:rPr>
        <w:t xml:space="preserve">Amennyiben valamely érintett intézmény megszűnik vagy annak fenntartásáról nem a Megrendelő fog gondoskodni, akkor a szolgáltatás mennyiségét a felek a szükségleteknek megfelelően csökkentik az intézmény fogyasztásával. A szolgáltatás mennyiségének ebből kifolyólag történő csökkentése miatt a Szolgáltató semmilyen kártalanításra nem jogosult, kárigénnyel nem léphet fel Megrendelővel szemben, az esetleges mennyiségi csökkenést tudomásul veszi és elfogadja. </w:t>
      </w:r>
    </w:p>
    <w:p w:rsidR="00CE0D3D" w:rsidRPr="004F2F5C" w:rsidRDefault="00CE0D3D" w:rsidP="00CE0D3D">
      <w:pPr>
        <w:pStyle w:val="Szerdscm2"/>
        <w:numPr>
          <w:ilvl w:val="0"/>
          <w:numId w:val="0"/>
        </w:numPr>
        <w:spacing w:line="276" w:lineRule="auto"/>
        <w:rPr>
          <w:color w:val="000000"/>
        </w:rPr>
      </w:pPr>
    </w:p>
    <w:p w:rsidR="00CE0D3D" w:rsidRPr="0027344F" w:rsidRDefault="00CE0D3D" w:rsidP="00CE0D3D">
      <w:pPr>
        <w:pStyle w:val="Szerzdscm1"/>
        <w:spacing w:line="276" w:lineRule="auto"/>
        <w:rPr>
          <w:color w:val="000000"/>
        </w:rPr>
      </w:pPr>
      <w:r w:rsidRPr="0027344F">
        <w:rPr>
          <w:color w:val="000000"/>
        </w:rPr>
        <w:t>Kapcsolattartás</w:t>
      </w:r>
    </w:p>
    <w:p w:rsidR="00CE0D3D" w:rsidRPr="0027344F" w:rsidRDefault="00CE0D3D" w:rsidP="00CE0D3D">
      <w:pPr>
        <w:pStyle w:val="Szerdscm2"/>
        <w:tabs>
          <w:tab w:val="left" w:pos="851"/>
        </w:tabs>
        <w:spacing w:line="276" w:lineRule="auto"/>
        <w:ind w:left="851" w:hanging="491"/>
        <w:rPr>
          <w:color w:val="000000"/>
        </w:rPr>
      </w:pPr>
      <w:r w:rsidRPr="0027344F">
        <w:rPr>
          <w:color w:val="000000"/>
        </w:rPr>
        <w:t>Megrendelő részéről:</w:t>
      </w:r>
    </w:p>
    <w:p w:rsidR="00CE0D3D" w:rsidRPr="0027344F" w:rsidRDefault="00CE0D3D" w:rsidP="00CE0D3D">
      <w:pPr>
        <w:tabs>
          <w:tab w:val="left" w:pos="5940"/>
        </w:tabs>
        <w:spacing w:line="276" w:lineRule="auto"/>
        <w:ind w:left="567"/>
        <w:rPr>
          <w:color w:val="000000"/>
          <w:u w:val="single"/>
        </w:rPr>
      </w:pPr>
      <w:r w:rsidRPr="0027344F">
        <w:rPr>
          <w:color w:val="000000"/>
        </w:rPr>
        <w:t xml:space="preserve">Név: </w:t>
      </w:r>
      <w:r w:rsidRPr="0027344F">
        <w:rPr>
          <w:color w:val="000000"/>
          <w:u w:val="single"/>
        </w:rPr>
        <w:tab/>
      </w:r>
      <w:r w:rsidRPr="0027344F">
        <w:rPr>
          <w:color w:val="000000"/>
          <w:u w:val="single"/>
        </w:rPr>
        <w:br/>
      </w:r>
      <w:r w:rsidRPr="0027344F">
        <w:rPr>
          <w:color w:val="000000"/>
        </w:rPr>
        <w:t xml:space="preserve">Cím: </w:t>
      </w:r>
      <w:r w:rsidRPr="0027344F">
        <w:rPr>
          <w:color w:val="000000"/>
          <w:u w:val="single"/>
        </w:rPr>
        <w:tab/>
      </w:r>
      <w:r w:rsidRPr="0027344F">
        <w:rPr>
          <w:color w:val="000000"/>
          <w:u w:val="single"/>
        </w:rPr>
        <w:br/>
      </w:r>
      <w:r w:rsidRPr="0027344F">
        <w:rPr>
          <w:color w:val="000000"/>
        </w:rPr>
        <w:t xml:space="preserve">Telefon: </w:t>
      </w:r>
      <w:r w:rsidRPr="0027344F">
        <w:rPr>
          <w:color w:val="000000"/>
          <w:u w:val="single"/>
        </w:rPr>
        <w:tab/>
      </w:r>
    </w:p>
    <w:p w:rsidR="00CE0D3D" w:rsidRPr="0027344F" w:rsidRDefault="00CE0D3D" w:rsidP="00CE0D3D">
      <w:pPr>
        <w:tabs>
          <w:tab w:val="left" w:pos="5940"/>
        </w:tabs>
        <w:spacing w:line="276" w:lineRule="auto"/>
        <w:ind w:left="567"/>
        <w:rPr>
          <w:color w:val="000000"/>
        </w:rPr>
      </w:pPr>
    </w:p>
    <w:p w:rsidR="00CE0D3D" w:rsidRPr="0027344F" w:rsidRDefault="00CE0D3D" w:rsidP="00CE0D3D">
      <w:pPr>
        <w:pStyle w:val="Szerdscm2"/>
        <w:tabs>
          <w:tab w:val="left" w:pos="851"/>
        </w:tabs>
        <w:spacing w:line="276" w:lineRule="auto"/>
        <w:ind w:left="851" w:hanging="491"/>
        <w:rPr>
          <w:color w:val="000000"/>
        </w:rPr>
      </w:pPr>
      <w:r w:rsidRPr="0027344F">
        <w:rPr>
          <w:color w:val="000000"/>
        </w:rPr>
        <w:t>Szolgáltató részéről:</w:t>
      </w:r>
    </w:p>
    <w:p w:rsidR="00CE0D3D" w:rsidRPr="0027344F" w:rsidRDefault="00CE0D3D" w:rsidP="00CE0D3D">
      <w:pPr>
        <w:tabs>
          <w:tab w:val="left" w:pos="5940"/>
        </w:tabs>
        <w:spacing w:line="276" w:lineRule="auto"/>
        <w:ind w:left="567"/>
        <w:rPr>
          <w:color w:val="000000"/>
          <w:u w:val="single"/>
        </w:rPr>
      </w:pPr>
      <w:r w:rsidRPr="0027344F">
        <w:rPr>
          <w:color w:val="000000"/>
        </w:rPr>
        <w:t xml:space="preserve">Név: </w:t>
      </w:r>
      <w:r w:rsidRPr="0027344F">
        <w:rPr>
          <w:color w:val="000000"/>
          <w:u w:val="single"/>
        </w:rPr>
        <w:tab/>
      </w:r>
      <w:r w:rsidRPr="0027344F">
        <w:rPr>
          <w:color w:val="000000"/>
        </w:rPr>
        <w:br/>
        <w:t xml:space="preserve">Cím: </w:t>
      </w:r>
      <w:r w:rsidRPr="0027344F">
        <w:rPr>
          <w:color w:val="000000"/>
          <w:u w:val="single"/>
        </w:rPr>
        <w:tab/>
      </w:r>
      <w:r w:rsidRPr="0027344F">
        <w:rPr>
          <w:color w:val="000000"/>
        </w:rPr>
        <w:br/>
        <w:t xml:space="preserve">Telefon: </w:t>
      </w:r>
      <w:r w:rsidRPr="0027344F">
        <w:rPr>
          <w:color w:val="000000"/>
          <w:u w:val="single"/>
        </w:rPr>
        <w:tab/>
      </w:r>
    </w:p>
    <w:p w:rsidR="00CE0D3D" w:rsidRPr="0027344F" w:rsidRDefault="00CE0D3D" w:rsidP="00CE0D3D">
      <w:pPr>
        <w:tabs>
          <w:tab w:val="left" w:pos="5940"/>
        </w:tabs>
        <w:spacing w:line="276" w:lineRule="auto"/>
        <w:ind w:left="567"/>
        <w:rPr>
          <w:color w:val="000000"/>
          <w:u w:val="single"/>
        </w:rPr>
      </w:pPr>
    </w:p>
    <w:p w:rsidR="00CE0D3D" w:rsidRPr="0027344F" w:rsidRDefault="00CE0D3D" w:rsidP="00CE0D3D">
      <w:pPr>
        <w:pStyle w:val="Szerdscm2"/>
        <w:tabs>
          <w:tab w:val="left" w:pos="851"/>
        </w:tabs>
        <w:spacing w:line="276" w:lineRule="auto"/>
        <w:ind w:left="851" w:hanging="491"/>
        <w:rPr>
          <w:color w:val="000000"/>
        </w:rPr>
      </w:pPr>
      <w:r w:rsidRPr="0027344F">
        <w:rPr>
          <w:color w:val="000000"/>
        </w:rPr>
        <w:t xml:space="preserve"> Felek kötelezettséget vállalnak jelen szerződés alapján történő együttműködésre, egymás folyamatos és kölcsönös tájékoztatására. Szerződő felek kötelesek a másik felet minden olyan körülményről haladéktalanul, írásban értesíteni, amely a </w:t>
      </w:r>
      <w:r w:rsidRPr="0027344F">
        <w:rPr>
          <w:color w:val="000000"/>
        </w:rPr>
        <w:lastRenderedPageBreak/>
        <w:t>szolgáltatás eredményességét vagy kellő időre történő elvégzését veszélyezteti vagy gátolja.</w:t>
      </w:r>
    </w:p>
    <w:p w:rsidR="00CE0D3D" w:rsidRPr="0027344F" w:rsidRDefault="00CE0D3D" w:rsidP="00CE0D3D">
      <w:pPr>
        <w:pStyle w:val="Szerdscm2"/>
        <w:numPr>
          <w:ilvl w:val="0"/>
          <w:numId w:val="0"/>
        </w:numPr>
        <w:tabs>
          <w:tab w:val="left" w:pos="851"/>
        </w:tabs>
        <w:spacing w:line="276" w:lineRule="auto"/>
        <w:rPr>
          <w:color w:val="000000"/>
        </w:rPr>
      </w:pPr>
    </w:p>
    <w:p w:rsidR="00CE0D3D" w:rsidRPr="0027344F" w:rsidRDefault="00CE0D3D" w:rsidP="00CE0D3D">
      <w:pPr>
        <w:pStyle w:val="Szerzdscm1"/>
        <w:spacing w:line="276" w:lineRule="auto"/>
        <w:rPr>
          <w:color w:val="000000"/>
        </w:rPr>
      </w:pPr>
      <w:r w:rsidRPr="0027344F">
        <w:rPr>
          <w:color w:val="000000"/>
        </w:rPr>
        <w:t>Záró rendelkezések</w:t>
      </w:r>
    </w:p>
    <w:p w:rsidR="00CE0D3D" w:rsidRPr="0027344F" w:rsidRDefault="00CE0D3D" w:rsidP="00CE0D3D">
      <w:pPr>
        <w:pStyle w:val="Szerzdscm1"/>
        <w:numPr>
          <w:ilvl w:val="0"/>
          <w:numId w:val="0"/>
        </w:numPr>
        <w:spacing w:line="276" w:lineRule="auto"/>
        <w:ind w:left="360"/>
        <w:jc w:val="left"/>
        <w:rPr>
          <w:color w:val="000000"/>
        </w:rPr>
      </w:pPr>
    </w:p>
    <w:p w:rsidR="00CE0D3D" w:rsidRPr="0027344F" w:rsidRDefault="00CE0D3D" w:rsidP="00CE0D3D">
      <w:pPr>
        <w:pStyle w:val="Szerdscm2"/>
        <w:tabs>
          <w:tab w:val="left" w:pos="851"/>
        </w:tabs>
        <w:spacing w:line="276" w:lineRule="auto"/>
        <w:ind w:left="851" w:hanging="491"/>
        <w:rPr>
          <w:color w:val="000000"/>
        </w:rPr>
      </w:pPr>
      <w:r w:rsidRPr="0027344F">
        <w:rPr>
          <w:color w:val="000000"/>
        </w:rPr>
        <w:t xml:space="preserve"> Jelen szerződés 2020. szeptember 1. napján lép hatályba.</w:t>
      </w:r>
    </w:p>
    <w:p w:rsidR="00CE0D3D" w:rsidRPr="0027344F" w:rsidRDefault="00CE0D3D" w:rsidP="00CE0D3D">
      <w:pPr>
        <w:pStyle w:val="Szerdscm2"/>
        <w:numPr>
          <w:ilvl w:val="0"/>
          <w:numId w:val="0"/>
        </w:numPr>
        <w:tabs>
          <w:tab w:val="left" w:pos="851"/>
        </w:tabs>
        <w:spacing w:line="276" w:lineRule="auto"/>
        <w:ind w:left="851"/>
        <w:rPr>
          <w:color w:val="000000"/>
        </w:rPr>
      </w:pPr>
      <w:r w:rsidRPr="0027344F">
        <w:rPr>
          <w:color w:val="000000"/>
        </w:rPr>
        <w:t xml:space="preserve"> </w:t>
      </w:r>
    </w:p>
    <w:p w:rsidR="00CE0D3D" w:rsidRPr="0027344F" w:rsidRDefault="00CE0D3D" w:rsidP="00CE0D3D">
      <w:pPr>
        <w:pStyle w:val="Szerdscm2"/>
        <w:tabs>
          <w:tab w:val="left" w:pos="851"/>
        </w:tabs>
        <w:spacing w:line="276" w:lineRule="auto"/>
        <w:ind w:left="851" w:hanging="491"/>
        <w:rPr>
          <w:color w:val="000000"/>
        </w:rPr>
      </w:pPr>
      <w:r w:rsidRPr="0027344F">
        <w:rPr>
          <w:color w:val="000000"/>
        </w:rPr>
        <w:t>Szerződő felek az esetleges peres eljárásoknál hatáskörtől függően az Orosházi Járásbíróság, illetve a Gyulai Törvényszék kizárólagos illetékességét ismerik el.</w:t>
      </w:r>
    </w:p>
    <w:p w:rsidR="00CE0D3D" w:rsidRPr="0027344F" w:rsidRDefault="00CE0D3D" w:rsidP="00CE0D3D">
      <w:pPr>
        <w:pStyle w:val="Szerdscm2"/>
        <w:numPr>
          <w:ilvl w:val="0"/>
          <w:numId w:val="0"/>
        </w:numPr>
        <w:tabs>
          <w:tab w:val="left" w:pos="851"/>
        </w:tabs>
        <w:spacing w:line="276" w:lineRule="auto"/>
        <w:ind w:left="851"/>
        <w:rPr>
          <w:color w:val="000000"/>
        </w:rPr>
      </w:pPr>
    </w:p>
    <w:p w:rsidR="00CE0D3D" w:rsidRPr="0027344F" w:rsidRDefault="00CE0D3D" w:rsidP="00CE0D3D">
      <w:pPr>
        <w:pStyle w:val="Szerdscm2"/>
        <w:tabs>
          <w:tab w:val="left" w:pos="851"/>
        </w:tabs>
        <w:spacing w:line="276" w:lineRule="auto"/>
        <w:ind w:left="851" w:hanging="491"/>
        <w:rPr>
          <w:color w:val="000000"/>
        </w:rPr>
      </w:pPr>
      <w:r w:rsidRPr="0027344F">
        <w:rPr>
          <w:color w:val="000000"/>
        </w:rPr>
        <w:t xml:space="preserve"> E szerződésben nem szabályozott kérdésekben a Polgári Törvénykönyvről szóló 2013. évi V. törvény rendelkezései az irányadóak.</w:t>
      </w:r>
    </w:p>
    <w:p w:rsidR="00CE0D3D" w:rsidRPr="0027344F" w:rsidRDefault="00CE0D3D" w:rsidP="00CE0D3D">
      <w:pPr>
        <w:pStyle w:val="Listaszerbekezds"/>
        <w:spacing w:line="276" w:lineRule="auto"/>
        <w:rPr>
          <w:color w:val="000000"/>
        </w:rPr>
      </w:pPr>
    </w:p>
    <w:p w:rsidR="00CE0D3D" w:rsidRPr="0027344F" w:rsidRDefault="00CE0D3D" w:rsidP="00CE0D3D">
      <w:pPr>
        <w:pStyle w:val="Szerdscm2"/>
        <w:numPr>
          <w:ilvl w:val="0"/>
          <w:numId w:val="0"/>
        </w:numPr>
        <w:tabs>
          <w:tab w:val="left" w:pos="851"/>
        </w:tabs>
        <w:spacing w:line="276" w:lineRule="auto"/>
        <w:ind w:left="792" w:hanging="432"/>
        <w:rPr>
          <w:color w:val="000000"/>
        </w:rPr>
      </w:pPr>
    </w:p>
    <w:p w:rsidR="00CE0D3D" w:rsidRPr="0027344F" w:rsidRDefault="00CE0D3D" w:rsidP="00CE0D3D">
      <w:pPr>
        <w:pStyle w:val="Szerdscm2"/>
        <w:tabs>
          <w:tab w:val="left" w:pos="851"/>
        </w:tabs>
        <w:spacing w:line="276" w:lineRule="auto"/>
        <w:ind w:left="851" w:hanging="491"/>
        <w:rPr>
          <w:color w:val="000000"/>
        </w:rPr>
      </w:pPr>
      <w:r w:rsidRPr="0027344F">
        <w:rPr>
          <w:color w:val="000000"/>
        </w:rPr>
        <w:t xml:space="preserve"> Jelen szerződés 4 megegyező, eredeti példányban készült el, elválaszthatatlan részét képezik a 2.2 pont szerinti mellékletek.</w:t>
      </w:r>
    </w:p>
    <w:p w:rsidR="00CE0D3D" w:rsidRPr="0027344F" w:rsidRDefault="00CE0D3D" w:rsidP="00CE0D3D">
      <w:pPr>
        <w:pStyle w:val="Szerdscm2"/>
        <w:numPr>
          <w:ilvl w:val="0"/>
          <w:numId w:val="0"/>
        </w:numPr>
        <w:tabs>
          <w:tab w:val="left" w:pos="851"/>
        </w:tabs>
        <w:spacing w:line="276" w:lineRule="auto"/>
        <w:ind w:left="851"/>
        <w:rPr>
          <w:color w:val="000000"/>
        </w:rPr>
      </w:pPr>
    </w:p>
    <w:p w:rsidR="00CE0D3D" w:rsidRPr="008E7241" w:rsidRDefault="00CE0D3D" w:rsidP="00CE0D3D">
      <w:pPr>
        <w:pStyle w:val="Szerdscm2"/>
        <w:tabs>
          <w:tab w:val="left" w:pos="851"/>
        </w:tabs>
        <w:spacing w:line="276" w:lineRule="auto"/>
        <w:ind w:left="851" w:hanging="491"/>
        <w:rPr>
          <w:color w:val="000000"/>
        </w:rPr>
      </w:pPr>
      <w:r w:rsidRPr="0027344F">
        <w:rPr>
          <w:color w:val="000000"/>
        </w:rPr>
        <w:t xml:space="preserve"> A szerződés a mindkét fél aláírásra és kötelezettségvállalásra jogosult vezető tisztségviselőjének cégszerű aláírása esetén érvényes.</w:t>
      </w:r>
    </w:p>
    <w:p w:rsidR="00CE0D3D" w:rsidRPr="0027344F" w:rsidRDefault="00CE0D3D" w:rsidP="00CE0D3D">
      <w:pPr>
        <w:tabs>
          <w:tab w:val="left" w:pos="4536"/>
        </w:tabs>
        <w:spacing w:before="240" w:line="276" w:lineRule="auto"/>
        <w:rPr>
          <w:color w:val="000000"/>
        </w:rPr>
      </w:pPr>
      <w:r w:rsidRPr="0027344F">
        <w:rPr>
          <w:color w:val="000000"/>
        </w:rPr>
        <w:t>Tótkomlós, 2020. ……………….</w:t>
      </w:r>
    </w:p>
    <w:tbl>
      <w:tblPr>
        <w:tblStyle w:val="Rcsostblzat"/>
        <w:tblW w:w="0" w:type="auto"/>
        <w:tblLook w:val="04A0" w:firstRow="1" w:lastRow="0" w:firstColumn="1" w:lastColumn="0" w:noHBand="0" w:noVBand="1"/>
      </w:tblPr>
      <w:tblGrid>
        <w:gridCol w:w="4606"/>
        <w:gridCol w:w="4606"/>
      </w:tblGrid>
      <w:tr w:rsidR="00CE0D3D" w:rsidRPr="0027344F" w:rsidTr="005E0D1A">
        <w:trPr>
          <w:trHeight w:val="320"/>
        </w:trPr>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r w:rsidRPr="0027344F">
              <w:rPr>
                <w:color w:val="000000"/>
              </w:rPr>
              <w:t>…………………………………………….</w:t>
            </w:r>
          </w:p>
        </w:tc>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r w:rsidRPr="0027344F">
              <w:rPr>
                <w:color w:val="000000"/>
              </w:rPr>
              <w:t>……………………………………………</w:t>
            </w:r>
          </w:p>
        </w:tc>
      </w:tr>
      <w:tr w:rsidR="00CE0D3D" w:rsidRPr="0027344F" w:rsidTr="005E0D1A">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r w:rsidRPr="0027344F">
              <w:rPr>
                <w:color w:val="000000"/>
              </w:rPr>
              <w:t>Zsura Zoltán János</w:t>
            </w:r>
          </w:p>
        </w:tc>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p>
        </w:tc>
      </w:tr>
      <w:tr w:rsidR="00CE0D3D" w:rsidRPr="0027344F" w:rsidTr="005E0D1A">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r w:rsidRPr="0027344F">
              <w:rPr>
                <w:color w:val="000000"/>
              </w:rPr>
              <w:t>Tótkomlós Város Önkormányzata</w:t>
            </w:r>
          </w:p>
        </w:tc>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color w:val="000000"/>
              </w:rPr>
            </w:pPr>
          </w:p>
        </w:tc>
      </w:tr>
      <w:tr w:rsidR="00CE0D3D" w:rsidRPr="0027344F" w:rsidTr="005E0D1A">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b/>
                <w:color w:val="000000"/>
              </w:rPr>
            </w:pPr>
            <w:r w:rsidRPr="0027344F">
              <w:rPr>
                <w:b/>
                <w:color w:val="000000"/>
              </w:rPr>
              <w:t>Megrendelő</w:t>
            </w:r>
          </w:p>
        </w:tc>
        <w:tc>
          <w:tcPr>
            <w:tcW w:w="4606" w:type="dxa"/>
            <w:tcBorders>
              <w:top w:val="nil"/>
              <w:left w:val="nil"/>
              <w:bottom w:val="nil"/>
              <w:right w:val="nil"/>
            </w:tcBorders>
          </w:tcPr>
          <w:p w:rsidR="00CE0D3D" w:rsidRPr="0027344F" w:rsidRDefault="00CE0D3D" w:rsidP="005E0D1A">
            <w:pPr>
              <w:tabs>
                <w:tab w:val="left" w:pos="4536"/>
              </w:tabs>
              <w:spacing w:before="240" w:line="276" w:lineRule="auto"/>
              <w:jc w:val="center"/>
              <w:rPr>
                <w:b/>
                <w:color w:val="000000"/>
              </w:rPr>
            </w:pPr>
            <w:r w:rsidRPr="0027344F">
              <w:rPr>
                <w:b/>
                <w:color w:val="000000"/>
              </w:rPr>
              <w:t>Szolgáltató</w:t>
            </w:r>
          </w:p>
        </w:tc>
      </w:tr>
    </w:tbl>
    <w:p w:rsidR="00CE0D3D" w:rsidRPr="0015058A" w:rsidRDefault="00CE0D3D" w:rsidP="00CE0D3D">
      <w:pPr>
        <w:tabs>
          <w:tab w:val="left" w:pos="4536"/>
        </w:tabs>
        <w:spacing w:before="240" w:line="276" w:lineRule="auto"/>
        <w:rPr>
          <w:color w:val="000000"/>
        </w:rPr>
      </w:pPr>
      <w:r w:rsidRPr="0027344F">
        <w:rPr>
          <w:color w:val="000000"/>
        </w:rPr>
        <w:t>Pénzügyi ellenjegyzés</w:t>
      </w:r>
      <w:proofErr w:type="gramStart"/>
      <w:r w:rsidRPr="0027344F">
        <w:rPr>
          <w:color w:val="000000"/>
        </w:rPr>
        <w:t>: …</w:t>
      </w:r>
      <w:proofErr w:type="gramEnd"/>
      <w:r w:rsidRPr="0027344F">
        <w:rPr>
          <w:color w:val="000000"/>
        </w:rPr>
        <w:t>………………………………………………</w:t>
      </w:r>
      <w:r>
        <w:rPr>
          <w:color w:val="000000"/>
        </w:rPr>
        <w:t>”</w:t>
      </w:r>
    </w:p>
    <w:p w:rsidR="00CE0D3D" w:rsidRPr="00EC6698" w:rsidRDefault="00CE0D3D" w:rsidP="00CE0D3D">
      <w:pPr>
        <w:spacing w:line="276" w:lineRule="auto"/>
        <w:ind w:left="1134"/>
        <w:jc w:val="both"/>
      </w:pPr>
    </w:p>
    <w:p w:rsidR="00CE0D3D" w:rsidRDefault="00CE0D3D" w:rsidP="00CE0D3D">
      <w:pPr>
        <w:spacing w:line="276" w:lineRule="auto"/>
        <w:ind w:left="1134"/>
        <w:jc w:val="both"/>
      </w:pPr>
      <w:r>
        <w:t>Felelős: Zsura Zoltán János polgármester</w:t>
      </w:r>
    </w:p>
    <w:p w:rsidR="00CE0D3D" w:rsidRDefault="00CE0D3D" w:rsidP="00CE0D3D">
      <w:pPr>
        <w:spacing w:line="276" w:lineRule="auto"/>
        <w:ind w:left="1134"/>
        <w:jc w:val="both"/>
      </w:pPr>
      <w:r>
        <w:t>Határidő: azonnal</w:t>
      </w:r>
    </w:p>
    <w:p w:rsidR="00CE0D3D" w:rsidRDefault="00CE0D3D" w:rsidP="00CE0D3D">
      <w:pPr>
        <w:jc w:val="both"/>
      </w:pPr>
    </w:p>
    <w:p w:rsidR="00CE0D3D" w:rsidRPr="00DB6474" w:rsidRDefault="00CE0D3D" w:rsidP="00C34D2B">
      <w:pPr>
        <w:jc w:val="both"/>
      </w:pPr>
    </w:p>
    <w:p w:rsidR="003E058C" w:rsidRDefault="003E058C" w:rsidP="003E058C">
      <w:pPr>
        <w:pStyle w:val="Listaszerbekezds"/>
        <w:numPr>
          <w:ilvl w:val="0"/>
          <w:numId w:val="4"/>
        </w:numPr>
        <w:tabs>
          <w:tab w:val="clear" w:pos="720"/>
          <w:tab w:val="num" w:pos="0"/>
          <w:tab w:val="left" w:pos="567"/>
        </w:tabs>
        <w:ind w:left="0" w:hanging="11"/>
        <w:jc w:val="both"/>
        <w:rPr>
          <w:b/>
          <w:i/>
        </w:rPr>
      </w:pPr>
      <w:r w:rsidRPr="003E058C">
        <w:rPr>
          <w:b/>
          <w:i/>
        </w:rPr>
        <w:t>Döntés az EFOP-1.2.9-17-2017-00090-es számú és az EFOP-1.5.3-16-2017-00062-es számú projektek kapcsán az ügyvédi képviseletről</w:t>
      </w:r>
    </w:p>
    <w:p w:rsidR="003E058C" w:rsidRDefault="003E058C" w:rsidP="003E058C">
      <w:pPr>
        <w:tabs>
          <w:tab w:val="num" w:pos="0"/>
          <w:tab w:val="left" w:pos="567"/>
        </w:tabs>
        <w:jc w:val="both"/>
        <w:rPr>
          <w:b/>
          <w:i/>
        </w:rPr>
      </w:pPr>
    </w:p>
    <w:p w:rsidR="003E058C" w:rsidRDefault="0004595A" w:rsidP="00824919">
      <w:pPr>
        <w:jc w:val="both"/>
      </w:pPr>
      <w:r w:rsidRPr="00301FCA">
        <w:rPr>
          <w:b/>
          <w:bCs/>
          <w:i/>
          <w:iCs/>
        </w:rPr>
        <w:t>Zsura Zoltán János polgármester:</w:t>
      </w:r>
      <w:r w:rsidRPr="00301FCA">
        <w:rPr>
          <w:bCs/>
          <w:iCs/>
        </w:rPr>
        <w:t xml:space="preserve"> </w:t>
      </w:r>
      <w:r>
        <w:t xml:space="preserve">Elmondja, hogy korábban tájékoztatta a Képviselő-testületet arról, hogy az EFOP-1.2.9-17-2017-00090-es számú, „Munka és család? Együtt jobb! – esélyteremtő program az Orosházi járásban” című és az EFOP-1.5.3-16-2017-00062-es számú, „Humán szolgáltatások fejlesztése a társadalmi felzárkózás érdekében” című projektek kapcsán az Emberi Erőforrások </w:t>
      </w:r>
      <w:r>
        <w:rPr>
          <w:bCs/>
        </w:rPr>
        <w:t xml:space="preserve">Európai Uniós Fejlesztések Végrehajtásáért Felelős Helyettes Államtitkári Titkárság Szabálytalanság- és </w:t>
      </w:r>
      <w:proofErr w:type="spellStart"/>
      <w:r>
        <w:rPr>
          <w:bCs/>
        </w:rPr>
        <w:t>Kifogáskezelési</w:t>
      </w:r>
      <w:proofErr w:type="spellEnd"/>
      <w:r>
        <w:rPr>
          <w:bCs/>
        </w:rPr>
        <w:t xml:space="preserve"> Osztálya az eljárásait „szabálytalanság történt” megállapítással zárta le. A két döntés ellen jogorvoslati kérelmet </w:t>
      </w:r>
      <w:r>
        <w:rPr>
          <w:bCs/>
        </w:rPr>
        <w:lastRenderedPageBreak/>
        <w:t xml:space="preserve">nyújtottak be, melyeket az Innovációs és Technológiai Minisztérium Fejlesztéspolitikai Tervezéséért és Jogi Ügyekért Felelős Helyettes Államtitkára bírált el és az eljárások eredményeként az EMMI által meghozott elmarasztaló döntéseket változatlan tartalommal helybenhagyta. </w:t>
      </w:r>
      <w:r>
        <w:t>A meghozott döntések ellen további jogorvoslati kérelem előterjesztésének nincs helye, azonban polgári per útján lehetőség van a döntés megtámadására.</w:t>
      </w:r>
      <w:r>
        <w:rPr>
          <w:bCs/>
        </w:rPr>
        <w:t xml:space="preserve"> </w:t>
      </w:r>
      <w:r>
        <w:t>Annak érdekében, hogy a megfelelő jogi képviselet álljon Tótkomlós Város Önkormányzata mellett a per során, megvizsgáltunk több lehetőséget és végül Varga Péter ügyvédet (672</w:t>
      </w:r>
      <w:r w:rsidR="00C11A8A">
        <w:t>1 Szeged, Madách u. 19.) találtu</w:t>
      </w:r>
      <w:r>
        <w:t xml:space="preserve">k alkalmasnak a perképviseletre. Az ügyvédi költségek kapcsán pénzügyi fedezet biztosítása szükséges. </w:t>
      </w:r>
    </w:p>
    <w:p w:rsidR="0004595A" w:rsidRDefault="0004595A" w:rsidP="00824919">
      <w:pPr>
        <w:jc w:val="both"/>
      </w:pPr>
    </w:p>
    <w:p w:rsidR="0004595A" w:rsidRDefault="0004595A" w:rsidP="00824919">
      <w:pPr>
        <w:jc w:val="both"/>
      </w:pPr>
      <w:r w:rsidRPr="0004595A">
        <w:rPr>
          <w:b/>
          <w:i/>
        </w:rPr>
        <w:t xml:space="preserve">Laukó Zsuzsanna képviselő: </w:t>
      </w:r>
      <w:r>
        <w:t>Megkérdezi, hogy ha a pernek esetlegesen pozitív végkimenetele lenne, akkor sikerdíjat kell megfizetni az ügyvédi iroda részére?</w:t>
      </w:r>
    </w:p>
    <w:p w:rsidR="0004595A" w:rsidRDefault="0004595A" w:rsidP="00824919">
      <w:pPr>
        <w:jc w:val="both"/>
      </w:pPr>
    </w:p>
    <w:p w:rsidR="0004595A" w:rsidRDefault="0004595A" w:rsidP="00824919">
      <w:pPr>
        <w:jc w:val="both"/>
      </w:pPr>
      <w:r w:rsidRPr="0004595A">
        <w:rPr>
          <w:b/>
          <w:i/>
        </w:rPr>
        <w:t>Stübéné dr. Borsodi Olga jegyző:</w:t>
      </w:r>
      <w:r>
        <w:t xml:space="preserve"> Tájékoztatja a Képviselő-testületet, </w:t>
      </w:r>
      <w:r w:rsidR="00824919">
        <w:t xml:space="preserve">hogy a </w:t>
      </w:r>
      <w:r>
        <w:t>keresetlevél megírása 200.000,- Ft-ba kerül</w:t>
      </w:r>
      <w:r w:rsidR="00824919">
        <w:t>, a beadványok megírása 45.000,- Ft, a bírósági tárgyaláson való részvétel 60.000,- Ft</w:t>
      </w:r>
      <w:r w:rsidR="00C11A8A">
        <w:t>,</w:t>
      </w:r>
      <w:r w:rsidR="00824919">
        <w:t xml:space="preserve"> illetve pernyertesség esetén a megállapított eljárási költség és a részükre kifizetett ügyvédi díj közötti különbözetet kell részükre megfizetni. A keresetlevél tervezetben az szerepel, hogy az alperes pervesztessége esetén a sikerdíj követelhető a Minisztériumtól. </w:t>
      </w:r>
    </w:p>
    <w:p w:rsidR="00335410" w:rsidRDefault="00335410" w:rsidP="00824919">
      <w:pPr>
        <w:jc w:val="both"/>
      </w:pPr>
    </w:p>
    <w:p w:rsidR="00335410" w:rsidRDefault="00335410" w:rsidP="00824919">
      <w:pPr>
        <w:jc w:val="both"/>
      </w:pPr>
      <w:r w:rsidRPr="00301FCA">
        <w:rPr>
          <w:b/>
          <w:bCs/>
          <w:i/>
          <w:iCs/>
        </w:rPr>
        <w:t>Zsura Zoltán János polgármester:</w:t>
      </w:r>
      <w:r w:rsidRPr="00301FCA">
        <w:rPr>
          <w:bCs/>
          <w:iCs/>
        </w:rPr>
        <w:t xml:space="preserve"> </w:t>
      </w:r>
      <w:r>
        <w:t xml:space="preserve">Elmondja, hogy </w:t>
      </w:r>
      <w:r w:rsidR="002C056A">
        <w:t xml:space="preserve">ez az összeg akár több millió Ft is lehet. </w:t>
      </w:r>
    </w:p>
    <w:p w:rsidR="006C2479" w:rsidRDefault="006C2479" w:rsidP="00824919">
      <w:pPr>
        <w:jc w:val="both"/>
      </w:pPr>
    </w:p>
    <w:p w:rsidR="006C2479" w:rsidRDefault="006C2479" w:rsidP="00824919">
      <w:pPr>
        <w:jc w:val="both"/>
      </w:pPr>
      <w:r w:rsidRPr="006C2479">
        <w:rPr>
          <w:b/>
          <w:i/>
        </w:rPr>
        <w:t xml:space="preserve">Horváth Zoltán László alpolgármester: </w:t>
      </w:r>
      <w:r>
        <w:t xml:space="preserve">Elmondja, hogy az EFOP-1.2.9-17-2017-00090-es számú, „Munka és család? Együtt jobb! – esélyteremtő program az Orosházi járásban” című projektnek három konzorciumi tagja van. Véleménye szerint </w:t>
      </w:r>
      <w:proofErr w:type="gramStart"/>
      <w:r>
        <w:t>ezen</w:t>
      </w:r>
      <w:proofErr w:type="gramEnd"/>
      <w:r>
        <w:t xml:space="preserve"> költségek százalékosan fognak megoszlani. </w:t>
      </w:r>
    </w:p>
    <w:p w:rsidR="00F9223B" w:rsidRDefault="00F9223B" w:rsidP="00824919">
      <w:pPr>
        <w:jc w:val="both"/>
      </w:pPr>
    </w:p>
    <w:p w:rsidR="00F9223B" w:rsidRDefault="00F9223B" w:rsidP="00824919">
      <w:pPr>
        <w:jc w:val="both"/>
      </w:pPr>
      <w:r w:rsidRPr="00301FCA">
        <w:rPr>
          <w:b/>
          <w:bCs/>
          <w:i/>
          <w:iCs/>
        </w:rPr>
        <w:t>Zsura Zoltán János polgármester:</w:t>
      </w:r>
      <w:r w:rsidRPr="00301FCA">
        <w:rPr>
          <w:bCs/>
          <w:iCs/>
        </w:rPr>
        <w:t xml:space="preserve"> </w:t>
      </w:r>
      <w:r>
        <w:t xml:space="preserve">Elmondja, hogy a holnapi napon fognak </w:t>
      </w:r>
      <w:r w:rsidR="002A42AF">
        <w:t xml:space="preserve">egyeztetni az ügyvédi irodával és a konzorciumi tagokkal. </w:t>
      </w:r>
      <w:r w:rsidR="00B50A7F" w:rsidRPr="00301FCA">
        <w:t xml:space="preserve">Megkérdezi, hogy az előterjesztéssel kapcsolatban van-e valakinek kérdése, észrevétele, javaslata? Mivel kérdés, észrevétel, javaslat nem volt, szavazásra bocsátja </w:t>
      </w:r>
      <w:r w:rsidR="00B50A7F">
        <w:t>az „1/</w:t>
      </w:r>
      <w:proofErr w:type="gramStart"/>
      <w:r w:rsidR="00B50A7F">
        <w:t>A</w:t>
      </w:r>
      <w:proofErr w:type="gramEnd"/>
      <w:r w:rsidR="00B50A7F">
        <w:t>” határozati javaslatot.</w:t>
      </w:r>
    </w:p>
    <w:p w:rsidR="00B50A7F" w:rsidRDefault="00B50A7F" w:rsidP="00824919">
      <w:pPr>
        <w:jc w:val="both"/>
      </w:pPr>
    </w:p>
    <w:p w:rsidR="00B50A7F" w:rsidRPr="00F47C0E" w:rsidRDefault="00B50A7F" w:rsidP="00B50A7F">
      <w:pPr>
        <w:jc w:val="both"/>
      </w:pPr>
      <w:r w:rsidRPr="00F47C0E">
        <w:rPr>
          <w:i/>
          <w:u w:val="single"/>
        </w:rPr>
        <w:t>A dönt</w:t>
      </w:r>
      <w:r>
        <w:rPr>
          <w:i/>
          <w:u w:val="single"/>
        </w:rPr>
        <w:t xml:space="preserve">éshozatalban résztvevők száma: 9 </w:t>
      </w:r>
      <w:r w:rsidRPr="00F47C0E">
        <w:rPr>
          <w:i/>
          <w:u w:val="single"/>
        </w:rPr>
        <w:t>fő.</w:t>
      </w:r>
    </w:p>
    <w:p w:rsidR="00B50A7F" w:rsidRDefault="00B50A7F" w:rsidP="00B50A7F">
      <w:pPr>
        <w:jc w:val="both"/>
        <w:rPr>
          <w:i/>
        </w:rPr>
      </w:pPr>
      <w:r w:rsidRPr="00F47C0E">
        <w:rPr>
          <w:i/>
        </w:rPr>
        <w:t xml:space="preserve">A képviselő-testület </w:t>
      </w:r>
      <w:r>
        <w:rPr>
          <w:i/>
        </w:rPr>
        <w:t xml:space="preserve">9 igen szavazattal, ellenszavazat és </w:t>
      </w:r>
      <w:r w:rsidRPr="00F47C0E">
        <w:rPr>
          <w:i/>
        </w:rPr>
        <w:t>tartózkodás nélkül hozta meg az alábbi határozatot:</w:t>
      </w:r>
    </w:p>
    <w:p w:rsidR="00B50A7F" w:rsidRPr="00F47C0E" w:rsidRDefault="00B50A7F" w:rsidP="00B50A7F">
      <w:pPr>
        <w:ind w:right="-2"/>
        <w:jc w:val="center"/>
        <w:rPr>
          <w:b/>
          <w:i/>
          <w:u w:val="single"/>
        </w:rPr>
      </w:pPr>
      <w:r>
        <w:rPr>
          <w:b/>
          <w:i/>
          <w:u w:val="single"/>
        </w:rPr>
        <w:t>103/2020. (VIII. 12</w:t>
      </w:r>
      <w:r w:rsidRPr="00F47C0E">
        <w:rPr>
          <w:b/>
          <w:i/>
          <w:u w:val="single"/>
        </w:rPr>
        <w:t xml:space="preserve">.) </w:t>
      </w:r>
      <w:proofErr w:type="spellStart"/>
      <w:r w:rsidRPr="00F47C0E">
        <w:rPr>
          <w:b/>
          <w:i/>
          <w:u w:val="single"/>
        </w:rPr>
        <w:t>kt</w:t>
      </w:r>
      <w:proofErr w:type="spellEnd"/>
      <w:r w:rsidRPr="00F47C0E">
        <w:rPr>
          <w:b/>
          <w:i/>
          <w:u w:val="single"/>
        </w:rPr>
        <w:t>. határozat:</w:t>
      </w:r>
    </w:p>
    <w:p w:rsidR="00B50A7F" w:rsidRDefault="00B50A7F" w:rsidP="00B50A7F">
      <w:pPr>
        <w:jc w:val="center"/>
        <w:rPr>
          <w:b/>
          <w:i/>
        </w:rPr>
      </w:pPr>
      <w:r w:rsidRPr="004F2F5C">
        <w:rPr>
          <w:b/>
          <w:i/>
        </w:rPr>
        <w:t>Döntés az EFOP-1.2.9-17-2017-00090-es számú projektek kapcsán az ügyvédi képviseletről</w:t>
      </w:r>
    </w:p>
    <w:p w:rsidR="00B50A7F" w:rsidRDefault="00B50A7F" w:rsidP="00B50A7F">
      <w:pPr>
        <w:jc w:val="center"/>
        <w:rPr>
          <w:b/>
          <w:i/>
        </w:rPr>
      </w:pPr>
    </w:p>
    <w:p w:rsidR="00B50A7F" w:rsidRDefault="00B50A7F" w:rsidP="00B50A7F">
      <w:pPr>
        <w:ind w:left="1134" w:right="1134"/>
        <w:jc w:val="both"/>
      </w:pPr>
      <w:r>
        <w:t xml:space="preserve">Tótkomlós Város Önkormányzata Képviselő-testülete </w:t>
      </w:r>
      <w:r w:rsidRPr="004F2F5C">
        <w:t>hozzájárulását adja</w:t>
      </w:r>
      <w:r>
        <w:t xml:space="preserve"> ahhoz, hogy Varga Péter ügyvéd (6721 Szeged, Madách u. 19.) az </w:t>
      </w:r>
      <w:r w:rsidRPr="004F2F5C">
        <w:t xml:space="preserve">EFOP-1.2.9-17-2017-00090 </w:t>
      </w:r>
      <w:r>
        <w:t xml:space="preserve">azonosítószámú, „Munka és Család? – Együtt jobb! – esélyteremtő program az Orosházi járásban” című projekttel kapcsolatos szabálytalansági eljárásban képviselőként eljárjon, a hatóságok, bíróságok előtt a szükséges intézkedéseket, nyilatkozatokat megtegye. </w:t>
      </w:r>
    </w:p>
    <w:p w:rsidR="00B50A7F" w:rsidRDefault="00B50A7F" w:rsidP="00B50A7F">
      <w:pPr>
        <w:ind w:left="1134" w:right="1134"/>
        <w:jc w:val="both"/>
      </w:pPr>
    </w:p>
    <w:p w:rsidR="00B50A7F" w:rsidRDefault="00B50A7F" w:rsidP="00B50A7F">
      <w:pPr>
        <w:ind w:left="1134" w:right="1134"/>
        <w:jc w:val="both"/>
      </w:pPr>
      <w:r>
        <w:t>A Képviselő-testület az ügyvédi díj, valamint az egyéb költségek fedezetét 500 000 Ft összegben biztosítja az Önkormányzat 2020. évi költségvetésének általános tartaléka terhére, továbbá a későbbiekben felmerülő költségek fedezetét a mindenkori költségvetésébe betervezi.</w:t>
      </w:r>
    </w:p>
    <w:p w:rsidR="00B50A7F" w:rsidRDefault="00B50A7F" w:rsidP="00B50A7F">
      <w:pPr>
        <w:ind w:left="1134" w:right="1134"/>
        <w:jc w:val="both"/>
      </w:pPr>
    </w:p>
    <w:p w:rsidR="00B50A7F" w:rsidRDefault="00B50A7F" w:rsidP="00B50A7F">
      <w:pPr>
        <w:ind w:left="1134" w:right="1134"/>
        <w:jc w:val="both"/>
      </w:pPr>
      <w:r>
        <w:t>A Képviselő-testület felhatalmazza a polgármestert a szükséges intézkedések megtételére, a keresetlevél és egyéb beadványok, valamint az ügyvéddel kötendő megbízási szerződés aláírására.</w:t>
      </w:r>
    </w:p>
    <w:p w:rsidR="00B50A7F" w:rsidRDefault="00B50A7F" w:rsidP="00B50A7F">
      <w:pPr>
        <w:ind w:left="1134" w:right="1134"/>
        <w:jc w:val="both"/>
      </w:pPr>
    </w:p>
    <w:p w:rsidR="00B50A7F" w:rsidRDefault="00B50A7F" w:rsidP="00B50A7F">
      <w:pPr>
        <w:ind w:left="1134" w:right="1134"/>
        <w:jc w:val="both"/>
      </w:pPr>
      <w:r>
        <w:t>Felelős: Zsura Zoltán János polgármester</w:t>
      </w:r>
    </w:p>
    <w:p w:rsidR="00B50A7F" w:rsidRDefault="00B50A7F" w:rsidP="00B50A7F">
      <w:pPr>
        <w:ind w:left="1134" w:right="1134"/>
        <w:jc w:val="both"/>
      </w:pPr>
      <w:r>
        <w:t>Határidő: azonnal</w:t>
      </w:r>
    </w:p>
    <w:p w:rsidR="00B50A7F" w:rsidRDefault="00B50A7F" w:rsidP="00824919">
      <w:pPr>
        <w:jc w:val="both"/>
      </w:pPr>
    </w:p>
    <w:p w:rsidR="00B50A7F" w:rsidRDefault="00B50A7F" w:rsidP="00824919">
      <w:pPr>
        <w:jc w:val="both"/>
      </w:pPr>
    </w:p>
    <w:p w:rsidR="00E80612" w:rsidRDefault="00E80612" w:rsidP="00E80612">
      <w:r w:rsidRPr="00301FCA">
        <w:rPr>
          <w:b/>
          <w:bCs/>
          <w:i/>
          <w:iCs/>
        </w:rPr>
        <w:t>Zsura Zoltán János polgármester:</w:t>
      </w:r>
      <w:r w:rsidRPr="00301FCA">
        <w:rPr>
          <w:bCs/>
          <w:iCs/>
        </w:rPr>
        <w:t xml:space="preserve"> </w:t>
      </w:r>
      <w:r>
        <w:t>S</w:t>
      </w:r>
      <w:r w:rsidRPr="00301FCA">
        <w:t xml:space="preserve">zavazásra bocsátja </w:t>
      </w:r>
      <w:r>
        <w:t>a „2/</w:t>
      </w:r>
      <w:proofErr w:type="gramStart"/>
      <w:r>
        <w:t>A</w:t>
      </w:r>
      <w:proofErr w:type="gramEnd"/>
      <w:r>
        <w:t>” határozati javaslatot.</w:t>
      </w:r>
    </w:p>
    <w:p w:rsidR="00E80612" w:rsidRDefault="00E80612" w:rsidP="00E80612"/>
    <w:p w:rsidR="00E80612" w:rsidRPr="00F47C0E" w:rsidRDefault="00E80612" w:rsidP="00E80612">
      <w:pPr>
        <w:jc w:val="both"/>
      </w:pPr>
      <w:r w:rsidRPr="00F47C0E">
        <w:rPr>
          <w:i/>
          <w:u w:val="single"/>
        </w:rPr>
        <w:t>A dönt</w:t>
      </w:r>
      <w:r>
        <w:rPr>
          <w:i/>
          <w:u w:val="single"/>
        </w:rPr>
        <w:t xml:space="preserve">éshozatalban résztvevők száma: 9 </w:t>
      </w:r>
      <w:r w:rsidRPr="00F47C0E">
        <w:rPr>
          <w:i/>
          <w:u w:val="single"/>
        </w:rPr>
        <w:t>fő.</w:t>
      </w:r>
    </w:p>
    <w:p w:rsidR="00E80612" w:rsidRDefault="00E80612" w:rsidP="00E80612">
      <w:pPr>
        <w:jc w:val="both"/>
        <w:rPr>
          <w:i/>
        </w:rPr>
      </w:pPr>
      <w:r w:rsidRPr="00F47C0E">
        <w:rPr>
          <w:i/>
        </w:rPr>
        <w:t xml:space="preserve">A képviselő-testület </w:t>
      </w:r>
      <w:r>
        <w:rPr>
          <w:i/>
        </w:rPr>
        <w:t xml:space="preserve">9 igen szavazattal, ellenszavazat és </w:t>
      </w:r>
      <w:r w:rsidRPr="00F47C0E">
        <w:rPr>
          <w:i/>
        </w:rPr>
        <w:t>tartózkodás nélkül hozta meg az alábbi határozatot:</w:t>
      </w:r>
    </w:p>
    <w:p w:rsidR="00E80612" w:rsidRPr="00F47C0E" w:rsidRDefault="00E80612" w:rsidP="00E80612">
      <w:pPr>
        <w:ind w:right="-2"/>
        <w:jc w:val="center"/>
        <w:rPr>
          <w:b/>
          <w:i/>
          <w:u w:val="single"/>
        </w:rPr>
      </w:pPr>
      <w:r>
        <w:rPr>
          <w:b/>
          <w:i/>
          <w:u w:val="single"/>
        </w:rPr>
        <w:t>104/2020. (VIII. 12</w:t>
      </w:r>
      <w:r w:rsidRPr="00F47C0E">
        <w:rPr>
          <w:b/>
          <w:i/>
          <w:u w:val="single"/>
        </w:rPr>
        <w:t xml:space="preserve">.) </w:t>
      </w:r>
      <w:proofErr w:type="spellStart"/>
      <w:r w:rsidRPr="00F47C0E">
        <w:rPr>
          <w:b/>
          <w:i/>
          <w:u w:val="single"/>
        </w:rPr>
        <w:t>kt</w:t>
      </w:r>
      <w:proofErr w:type="spellEnd"/>
      <w:r w:rsidRPr="00F47C0E">
        <w:rPr>
          <w:b/>
          <w:i/>
          <w:u w:val="single"/>
        </w:rPr>
        <w:t>. határozat:</w:t>
      </w:r>
    </w:p>
    <w:p w:rsidR="00E80612" w:rsidRPr="004F2F5C" w:rsidRDefault="00E80612" w:rsidP="00E80612">
      <w:pPr>
        <w:jc w:val="center"/>
        <w:rPr>
          <w:b/>
          <w:i/>
        </w:rPr>
      </w:pPr>
      <w:r w:rsidRPr="004F2F5C">
        <w:rPr>
          <w:b/>
          <w:i/>
        </w:rPr>
        <w:t>Döntés az EFOP-1.5.3-16-2017-00062-es számú projektek kapcsán az ügyvédi képviseletről</w:t>
      </w:r>
    </w:p>
    <w:p w:rsidR="00E80612" w:rsidRDefault="00E80612" w:rsidP="00E80612">
      <w:pPr>
        <w:jc w:val="center"/>
        <w:rPr>
          <w:b/>
          <w:i/>
        </w:rPr>
      </w:pPr>
    </w:p>
    <w:p w:rsidR="00E80612" w:rsidRDefault="00E80612" w:rsidP="00E80612">
      <w:pPr>
        <w:ind w:left="1134" w:right="1134"/>
        <w:jc w:val="both"/>
      </w:pPr>
      <w:r>
        <w:t xml:space="preserve">Tótkomlós Város Önkormányzata Képviselő-testülete </w:t>
      </w:r>
      <w:r w:rsidRPr="004F2F5C">
        <w:t>hozzájárulását adja ahhoz, hogy Varga Péter ügyvéd (6721 Szeged, Madách u. 19.) az EFOP-1.5.3-16-2017-00062</w:t>
      </w:r>
      <w:r>
        <w:t xml:space="preserve">-es számú, „Humán szolgáltatások fejlesztése a társadalmi felzárkózás érdekében” című projekttel kapcsolatos szabálytalansági eljárásban képviselőként eljárjon, a hatóságok, bíróságok előtt a szükséges intézkedéseket, nyilatkozatokat megtegye. </w:t>
      </w:r>
    </w:p>
    <w:p w:rsidR="00E80612" w:rsidRDefault="00E80612" w:rsidP="00E80612">
      <w:pPr>
        <w:ind w:left="1134" w:right="1134"/>
        <w:jc w:val="both"/>
      </w:pPr>
    </w:p>
    <w:p w:rsidR="00E80612" w:rsidRDefault="00E80612" w:rsidP="00E80612">
      <w:pPr>
        <w:ind w:left="1134" w:right="1134"/>
        <w:jc w:val="both"/>
      </w:pPr>
      <w:r>
        <w:t>A Képviselő-testület az ügyvédi díj, valamint az egyéb költségek fedezetét 500 000 Ft összegben biztosítja az Önkormányzat 2020. évi költségvetésének általános tartaléka terhére, továbbá a későbbiekben felmerülő költségek fedezetét a mindenkori költségvetésébe betervezi.</w:t>
      </w:r>
    </w:p>
    <w:p w:rsidR="00E80612" w:rsidRDefault="00E80612" w:rsidP="00E80612">
      <w:pPr>
        <w:ind w:left="1134" w:right="1134"/>
        <w:jc w:val="both"/>
      </w:pPr>
    </w:p>
    <w:p w:rsidR="00E80612" w:rsidRDefault="00E80612" w:rsidP="00E80612">
      <w:pPr>
        <w:ind w:left="1134" w:right="1134"/>
        <w:jc w:val="both"/>
      </w:pPr>
      <w:r>
        <w:t>A Képviselő-testület felhatalmazza a polgármestert a szükséges intézkedések megtételére, a keresetlevél és egyéb beadványok, valamint az ügyvéddel kötendő megbízási szerződés aláírására.</w:t>
      </w:r>
    </w:p>
    <w:p w:rsidR="00E80612" w:rsidRDefault="00E80612" w:rsidP="00E80612">
      <w:pPr>
        <w:ind w:left="1134" w:right="1134"/>
        <w:jc w:val="both"/>
      </w:pPr>
    </w:p>
    <w:p w:rsidR="00E80612" w:rsidRDefault="00E80612" w:rsidP="00E80612">
      <w:pPr>
        <w:ind w:left="1134" w:right="1134"/>
        <w:jc w:val="both"/>
      </w:pPr>
      <w:r>
        <w:t>Felelős: Zsura Zoltán János polgármester</w:t>
      </w:r>
    </w:p>
    <w:p w:rsidR="00E80612" w:rsidRDefault="00E80612" w:rsidP="00E80612">
      <w:pPr>
        <w:ind w:left="1134" w:right="1134"/>
        <w:jc w:val="both"/>
      </w:pPr>
      <w:r>
        <w:t>Határidő: azonnal</w:t>
      </w:r>
    </w:p>
    <w:p w:rsidR="00E80612" w:rsidRDefault="00E80612" w:rsidP="00E80612">
      <w:pPr>
        <w:jc w:val="both"/>
        <w:rPr>
          <w:i/>
          <w:u w:val="single"/>
        </w:rPr>
      </w:pPr>
    </w:p>
    <w:p w:rsidR="00E80612" w:rsidRDefault="00E80612" w:rsidP="00E80612"/>
    <w:p w:rsidR="00E80612" w:rsidRDefault="00E80612" w:rsidP="00E80612">
      <w:pPr>
        <w:pStyle w:val="Listaszerbekezds"/>
        <w:numPr>
          <w:ilvl w:val="0"/>
          <w:numId w:val="4"/>
        </w:numPr>
        <w:tabs>
          <w:tab w:val="clear" w:pos="720"/>
          <w:tab w:val="num" w:pos="0"/>
        </w:tabs>
        <w:ind w:left="142" w:hanging="11"/>
        <w:rPr>
          <w:b/>
          <w:i/>
        </w:rPr>
      </w:pPr>
      <w:r w:rsidRPr="00E80612">
        <w:rPr>
          <w:b/>
          <w:i/>
        </w:rPr>
        <w:t>Egyebek</w:t>
      </w:r>
    </w:p>
    <w:p w:rsidR="00E80612" w:rsidRDefault="00E80612" w:rsidP="00E80612">
      <w:pPr>
        <w:tabs>
          <w:tab w:val="num" w:pos="0"/>
        </w:tabs>
        <w:rPr>
          <w:b/>
          <w:i/>
        </w:rPr>
      </w:pPr>
    </w:p>
    <w:p w:rsidR="00E80612" w:rsidRDefault="007E74E6" w:rsidP="00E80612">
      <w:pPr>
        <w:tabs>
          <w:tab w:val="num" w:pos="0"/>
        </w:tabs>
      </w:pPr>
      <w:r>
        <w:rPr>
          <w:b/>
          <w:i/>
        </w:rPr>
        <w:t xml:space="preserve">Zsura Zoltán János polgármester: </w:t>
      </w:r>
      <w:r>
        <w:t xml:space="preserve">Elmondja, hogy Dr. </w:t>
      </w:r>
      <w:proofErr w:type="spellStart"/>
      <w:r>
        <w:t>Pertich</w:t>
      </w:r>
      <w:proofErr w:type="spellEnd"/>
      <w:r>
        <w:t xml:space="preserve"> Attila egy kérelemmel fordult az Önkormányzat felé.</w:t>
      </w:r>
    </w:p>
    <w:p w:rsidR="007E74E6" w:rsidRDefault="007E74E6" w:rsidP="00E80612">
      <w:pPr>
        <w:tabs>
          <w:tab w:val="num" w:pos="0"/>
        </w:tabs>
      </w:pPr>
    </w:p>
    <w:p w:rsidR="007E74E6" w:rsidRPr="003C4366" w:rsidRDefault="007E74E6" w:rsidP="00E80612">
      <w:pPr>
        <w:tabs>
          <w:tab w:val="num" w:pos="0"/>
        </w:tabs>
        <w:rPr>
          <w:i/>
        </w:rPr>
      </w:pPr>
      <w:r w:rsidRPr="003C4366">
        <w:rPr>
          <w:i/>
        </w:rPr>
        <w:t>„Tisztelt Polgármester Úr!</w:t>
      </w:r>
    </w:p>
    <w:p w:rsidR="007E74E6" w:rsidRPr="003C4366" w:rsidRDefault="007E74E6" w:rsidP="00E80612">
      <w:pPr>
        <w:tabs>
          <w:tab w:val="num" w:pos="0"/>
        </w:tabs>
        <w:rPr>
          <w:i/>
        </w:rPr>
      </w:pPr>
    </w:p>
    <w:p w:rsidR="007E74E6" w:rsidRPr="003C4366" w:rsidRDefault="007E74E6" w:rsidP="007E74E6">
      <w:pPr>
        <w:tabs>
          <w:tab w:val="num" w:pos="0"/>
        </w:tabs>
        <w:jc w:val="both"/>
        <w:rPr>
          <w:i/>
        </w:rPr>
      </w:pPr>
      <w:r w:rsidRPr="003C4366">
        <w:rPr>
          <w:i/>
        </w:rPr>
        <w:t xml:space="preserve">Hivatkozva a </w:t>
      </w:r>
      <w:r w:rsidR="003C4366" w:rsidRPr="003C4366">
        <w:rPr>
          <w:i/>
        </w:rPr>
        <w:t>Szűcs Szabolcsnak leadott sátor</w:t>
      </w:r>
      <w:r w:rsidRPr="003C4366">
        <w:rPr>
          <w:i/>
        </w:rPr>
        <w:t>állítási kérésünkre, szeretném Ön felé jelezni, hog</w:t>
      </w:r>
      <w:r w:rsidR="00C11A8A">
        <w:rPr>
          <w:i/>
        </w:rPr>
        <w:t xml:space="preserve">y a </w:t>
      </w:r>
      <w:proofErr w:type="spellStart"/>
      <w:r w:rsidR="00C11A8A">
        <w:rPr>
          <w:i/>
        </w:rPr>
        <w:t>Komlós-Vet</w:t>
      </w:r>
      <w:proofErr w:type="spellEnd"/>
      <w:r w:rsidR="00C11A8A">
        <w:rPr>
          <w:i/>
        </w:rPr>
        <w:t xml:space="preserve"> Kft. augusztus 2</w:t>
      </w:r>
      <w:r w:rsidRPr="003C4366">
        <w:rPr>
          <w:i/>
        </w:rPr>
        <w:t>8-án délután három órától éjfélig kívánja használni a sátrat, amelynek minden költségét természetesen fizetjük.</w:t>
      </w:r>
    </w:p>
    <w:p w:rsidR="007E74E6" w:rsidRPr="003C4366" w:rsidRDefault="007E74E6" w:rsidP="007E74E6">
      <w:pPr>
        <w:tabs>
          <w:tab w:val="num" w:pos="0"/>
        </w:tabs>
        <w:jc w:val="both"/>
        <w:rPr>
          <w:i/>
        </w:rPr>
      </w:pPr>
    </w:p>
    <w:p w:rsidR="007E74E6" w:rsidRDefault="007E74E6" w:rsidP="007E74E6">
      <w:pPr>
        <w:tabs>
          <w:tab w:val="num" w:pos="0"/>
        </w:tabs>
        <w:jc w:val="both"/>
        <w:rPr>
          <w:i/>
        </w:rPr>
      </w:pPr>
      <w:r w:rsidRPr="003C4366">
        <w:rPr>
          <w:i/>
        </w:rPr>
        <w:t xml:space="preserve">Kérem kérésünk szíves tudomásul vételét, tisztelettel: Dr. </w:t>
      </w:r>
      <w:proofErr w:type="spellStart"/>
      <w:r w:rsidRPr="003C4366">
        <w:rPr>
          <w:i/>
        </w:rPr>
        <w:t>Pertich</w:t>
      </w:r>
      <w:proofErr w:type="spellEnd"/>
      <w:r w:rsidRPr="003C4366">
        <w:rPr>
          <w:i/>
        </w:rPr>
        <w:t xml:space="preserve"> Attila.”</w:t>
      </w:r>
    </w:p>
    <w:p w:rsidR="003C4366" w:rsidRDefault="003C4366" w:rsidP="007E74E6">
      <w:pPr>
        <w:tabs>
          <w:tab w:val="num" w:pos="0"/>
        </w:tabs>
        <w:jc w:val="both"/>
        <w:rPr>
          <w:i/>
        </w:rPr>
      </w:pPr>
    </w:p>
    <w:p w:rsidR="002C5D0F" w:rsidRDefault="002C5D0F" w:rsidP="007E74E6">
      <w:pPr>
        <w:tabs>
          <w:tab w:val="num" w:pos="0"/>
        </w:tabs>
        <w:jc w:val="both"/>
      </w:pPr>
      <w:r>
        <w:t xml:space="preserve">Elmondja, hogy a Kft. a csökkentett ár figyelembe vétele mellett kívánja bérelni a sátrat. Egy </w:t>
      </w:r>
      <w:proofErr w:type="spellStart"/>
      <w:r>
        <w:t>tótkomlósi</w:t>
      </w:r>
      <w:proofErr w:type="spellEnd"/>
      <w:r>
        <w:t xml:space="preserve"> vállalkozóról van szó. </w:t>
      </w:r>
    </w:p>
    <w:p w:rsidR="002C5D0F" w:rsidRDefault="002C5D0F" w:rsidP="007E74E6">
      <w:pPr>
        <w:tabs>
          <w:tab w:val="num" w:pos="0"/>
        </w:tabs>
        <w:jc w:val="both"/>
      </w:pPr>
    </w:p>
    <w:p w:rsidR="002C5D0F" w:rsidRPr="002C5D0F" w:rsidRDefault="002C5D0F" w:rsidP="007E74E6">
      <w:pPr>
        <w:tabs>
          <w:tab w:val="num" w:pos="0"/>
        </w:tabs>
        <w:jc w:val="both"/>
      </w:pPr>
      <w:r w:rsidRPr="002C5D0F">
        <w:rPr>
          <w:b/>
          <w:i/>
        </w:rPr>
        <w:t xml:space="preserve">Dr. Libor Zsuzsanna képviselő: </w:t>
      </w:r>
      <w:r>
        <w:t xml:space="preserve">Elmondja, hogy a sátrat biztosították a TUE részére is. Elfogadásra javasolja a vállalkozó kérelmét. A vállalkozó minden évben megtartja </w:t>
      </w:r>
      <w:proofErr w:type="gramStart"/>
      <w:r>
        <w:t>ezen</w:t>
      </w:r>
      <w:proofErr w:type="gramEnd"/>
      <w:r>
        <w:t xml:space="preserve"> rendezvény</w:t>
      </w:r>
      <w:r w:rsidR="004D0D16">
        <w:t>é</w:t>
      </w:r>
      <w:r>
        <w:t xml:space="preserve">t. </w:t>
      </w:r>
    </w:p>
    <w:p w:rsidR="002C5D0F" w:rsidRDefault="002C5D0F" w:rsidP="007E74E6">
      <w:pPr>
        <w:tabs>
          <w:tab w:val="num" w:pos="0"/>
        </w:tabs>
        <w:jc w:val="both"/>
      </w:pPr>
    </w:p>
    <w:p w:rsidR="003C4366" w:rsidRDefault="002C5D0F" w:rsidP="007E74E6">
      <w:pPr>
        <w:tabs>
          <w:tab w:val="num" w:pos="0"/>
        </w:tabs>
        <w:jc w:val="both"/>
      </w:pPr>
      <w:r>
        <w:rPr>
          <w:b/>
          <w:i/>
        </w:rPr>
        <w:t xml:space="preserve">Zsura Zoltán János polgármester: </w:t>
      </w:r>
      <w:r>
        <w:t>Szavazásra bocsátja az alábbi határozati javaslatot:</w:t>
      </w:r>
    </w:p>
    <w:p w:rsidR="002C5D0F" w:rsidRDefault="002C5D0F" w:rsidP="007E74E6">
      <w:pPr>
        <w:tabs>
          <w:tab w:val="num" w:pos="0"/>
        </w:tabs>
        <w:jc w:val="both"/>
      </w:pPr>
    </w:p>
    <w:p w:rsidR="002C5D0F" w:rsidRPr="002C5D0F" w:rsidRDefault="002C5D0F" w:rsidP="002C5D0F">
      <w:pPr>
        <w:jc w:val="both"/>
        <w:rPr>
          <w:i/>
        </w:rPr>
      </w:pPr>
      <w:r w:rsidRPr="002C5D0F">
        <w:rPr>
          <w:i/>
        </w:rPr>
        <w:t>„Tótkomlós Város Önkormányzat Képviselő-testülete hozzájárul ahhoz, hogy a Tótkomlós Város Önkormányzat tulajdonában lévő, könnyűszerkezetű, 300 m</w:t>
      </w:r>
      <w:r w:rsidRPr="002C5D0F">
        <w:rPr>
          <w:i/>
          <w:vertAlign w:val="superscript"/>
        </w:rPr>
        <w:t xml:space="preserve">2 </w:t>
      </w:r>
      <w:r w:rsidRPr="002C5D0F">
        <w:rPr>
          <w:i/>
        </w:rPr>
        <w:t>alapterületű rendezvénysátor 2020. augusztus 28. napjára, 113,- Ft+áfa/m</w:t>
      </w:r>
      <w:r w:rsidRPr="002C5D0F">
        <w:rPr>
          <w:i/>
          <w:vertAlign w:val="superscript"/>
        </w:rPr>
        <w:t>2</w:t>
      </w:r>
      <w:r w:rsidRPr="002C5D0F">
        <w:rPr>
          <w:i/>
        </w:rPr>
        <w:t xml:space="preserve"> összegű bérleti díj figyelembevételével kerüljön bérbe adásra a </w:t>
      </w:r>
      <w:proofErr w:type="spellStart"/>
      <w:r w:rsidRPr="002C5D0F">
        <w:rPr>
          <w:i/>
        </w:rPr>
        <w:t>Komlós-Vet</w:t>
      </w:r>
      <w:proofErr w:type="spellEnd"/>
      <w:r w:rsidRPr="002C5D0F">
        <w:rPr>
          <w:i/>
        </w:rPr>
        <w:t xml:space="preserve"> Kft. (5940 Tótkomlós, Bajcsy-Zsilinszky utca 8.) részére.</w:t>
      </w:r>
    </w:p>
    <w:p w:rsidR="002C5D0F" w:rsidRPr="002C5D0F" w:rsidRDefault="002C5D0F" w:rsidP="002C5D0F">
      <w:pPr>
        <w:ind w:left="1134" w:right="1134"/>
        <w:jc w:val="both"/>
        <w:rPr>
          <w:i/>
        </w:rPr>
      </w:pPr>
    </w:p>
    <w:p w:rsidR="002C5D0F" w:rsidRPr="002C5D0F" w:rsidRDefault="002C5D0F" w:rsidP="002C5D0F">
      <w:pPr>
        <w:tabs>
          <w:tab w:val="num" w:pos="0"/>
        </w:tabs>
        <w:jc w:val="both"/>
        <w:rPr>
          <w:i/>
        </w:rPr>
      </w:pPr>
      <w:r w:rsidRPr="002C5D0F">
        <w:rPr>
          <w:i/>
        </w:rPr>
        <w:t>A Képviselő-testület felhatalmazza a polgármestert a bérleti szerződés aláírására.”</w:t>
      </w:r>
    </w:p>
    <w:p w:rsidR="00E80612" w:rsidRDefault="00E80612" w:rsidP="00E80612"/>
    <w:p w:rsidR="002C5D0F" w:rsidRPr="00F47C0E" w:rsidRDefault="002C5D0F" w:rsidP="002C5D0F">
      <w:pPr>
        <w:jc w:val="both"/>
      </w:pPr>
      <w:r w:rsidRPr="00F47C0E">
        <w:rPr>
          <w:i/>
          <w:u w:val="single"/>
        </w:rPr>
        <w:t>A dönt</w:t>
      </w:r>
      <w:r>
        <w:rPr>
          <w:i/>
          <w:u w:val="single"/>
        </w:rPr>
        <w:t xml:space="preserve">éshozatalban résztvevők száma: 9 </w:t>
      </w:r>
      <w:r w:rsidRPr="00F47C0E">
        <w:rPr>
          <w:i/>
          <w:u w:val="single"/>
        </w:rPr>
        <w:t>fő.</w:t>
      </w:r>
    </w:p>
    <w:p w:rsidR="002C5D0F" w:rsidRDefault="002C5D0F" w:rsidP="002C5D0F">
      <w:pPr>
        <w:jc w:val="both"/>
        <w:rPr>
          <w:i/>
        </w:rPr>
      </w:pPr>
      <w:r w:rsidRPr="00F47C0E">
        <w:rPr>
          <w:i/>
        </w:rPr>
        <w:t xml:space="preserve">A képviselő-testület </w:t>
      </w:r>
      <w:r>
        <w:rPr>
          <w:i/>
        </w:rPr>
        <w:t xml:space="preserve">9 igen szavazattal, ellenszavazat és </w:t>
      </w:r>
      <w:r w:rsidRPr="00F47C0E">
        <w:rPr>
          <w:i/>
        </w:rPr>
        <w:t>tartózkodás nélkül hozta meg az alábbi határozatot:</w:t>
      </w:r>
    </w:p>
    <w:p w:rsidR="002C5D0F" w:rsidRPr="00F47C0E" w:rsidRDefault="002C5D0F" w:rsidP="002C5D0F">
      <w:pPr>
        <w:ind w:right="-2"/>
        <w:jc w:val="center"/>
        <w:rPr>
          <w:b/>
          <w:i/>
          <w:u w:val="single"/>
        </w:rPr>
      </w:pPr>
      <w:r>
        <w:rPr>
          <w:b/>
          <w:i/>
          <w:u w:val="single"/>
        </w:rPr>
        <w:t>105/2020. (VIII. 12</w:t>
      </w:r>
      <w:r w:rsidRPr="00F47C0E">
        <w:rPr>
          <w:b/>
          <w:i/>
          <w:u w:val="single"/>
        </w:rPr>
        <w:t xml:space="preserve">.) </w:t>
      </w:r>
      <w:proofErr w:type="spellStart"/>
      <w:r w:rsidRPr="00F47C0E">
        <w:rPr>
          <w:b/>
          <w:i/>
          <w:u w:val="single"/>
        </w:rPr>
        <w:t>kt</w:t>
      </w:r>
      <w:proofErr w:type="spellEnd"/>
      <w:r w:rsidRPr="00F47C0E">
        <w:rPr>
          <w:b/>
          <w:i/>
          <w:u w:val="single"/>
        </w:rPr>
        <w:t>. határozat:</w:t>
      </w:r>
    </w:p>
    <w:p w:rsidR="002C5D0F" w:rsidRPr="00323683" w:rsidRDefault="002C5D0F" w:rsidP="002C5D0F">
      <w:pPr>
        <w:jc w:val="center"/>
        <w:rPr>
          <w:b/>
          <w:i/>
        </w:rPr>
      </w:pPr>
      <w:r>
        <w:rPr>
          <w:b/>
          <w:i/>
        </w:rPr>
        <w:t xml:space="preserve">A </w:t>
      </w:r>
      <w:proofErr w:type="spellStart"/>
      <w:r>
        <w:rPr>
          <w:b/>
          <w:i/>
        </w:rPr>
        <w:t>Komlós-Vet</w:t>
      </w:r>
      <w:proofErr w:type="spellEnd"/>
      <w:r>
        <w:rPr>
          <w:b/>
          <w:i/>
        </w:rPr>
        <w:t xml:space="preserve"> Kft. </w:t>
      </w:r>
      <w:r w:rsidRPr="00323683">
        <w:rPr>
          <w:b/>
          <w:i/>
        </w:rPr>
        <w:t>kérelme rendezvénysátor bérlésére</w:t>
      </w:r>
    </w:p>
    <w:p w:rsidR="002C5D0F" w:rsidRDefault="002C5D0F" w:rsidP="002C5D0F">
      <w:pPr>
        <w:jc w:val="center"/>
        <w:rPr>
          <w:b/>
          <w:i/>
        </w:rPr>
      </w:pPr>
    </w:p>
    <w:p w:rsidR="002C5D0F" w:rsidRDefault="002C5D0F" w:rsidP="002C5D0F">
      <w:pPr>
        <w:ind w:left="1134" w:right="1134"/>
        <w:jc w:val="both"/>
      </w:pPr>
      <w:r>
        <w:t>Tótkomlós Város Önkormányzat Képviselő-testülete hozzájárul ahhoz, hogy a Tótkomlós Város Önkormányzat tulajdonában lévő, könnyűszerkezetű, 300 m</w:t>
      </w:r>
      <w:r>
        <w:rPr>
          <w:vertAlign w:val="superscript"/>
        </w:rPr>
        <w:t xml:space="preserve">2 </w:t>
      </w:r>
      <w:r>
        <w:t>alapterületű rendezvénysátor 2020. augusztus 28. napjára, 113,- Ft+áfa/m</w:t>
      </w:r>
      <w:r>
        <w:rPr>
          <w:vertAlign w:val="superscript"/>
        </w:rPr>
        <w:t>2</w:t>
      </w:r>
      <w:r>
        <w:t xml:space="preserve"> összegű bérleti díj figyelembevételével kerüljön bérbe adásra a </w:t>
      </w:r>
      <w:proofErr w:type="spellStart"/>
      <w:r>
        <w:t>Komlós-Vet</w:t>
      </w:r>
      <w:proofErr w:type="spellEnd"/>
      <w:r>
        <w:t xml:space="preserve"> Kft. (5940 Tótkomlós, Bajcsy-Zsilinszky utca 8.) részére.</w:t>
      </w:r>
    </w:p>
    <w:p w:rsidR="002C5D0F" w:rsidRDefault="002C5D0F" w:rsidP="002C5D0F">
      <w:pPr>
        <w:ind w:left="1134" w:right="1134"/>
        <w:jc w:val="both"/>
      </w:pPr>
    </w:p>
    <w:p w:rsidR="002C5D0F" w:rsidRDefault="002C5D0F" w:rsidP="002C5D0F">
      <w:pPr>
        <w:ind w:left="1134" w:right="1134"/>
        <w:jc w:val="both"/>
      </w:pPr>
      <w:r>
        <w:t>A Képviselő-testület felhatalmazza a polgármestert a bérleti szerződés aláírására.</w:t>
      </w:r>
    </w:p>
    <w:p w:rsidR="002C5D0F" w:rsidRDefault="002C5D0F" w:rsidP="002C5D0F">
      <w:pPr>
        <w:ind w:left="1134" w:right="1134"/>
        <w:jc w:val="both"/>
      </w:pPr>
    </w:p>
    <w:p w:rsidR="002C5D0F" w:rsidRDefault="002C5D0F" w:rsidP="002C5D0F">
      <w:pPr>
        <w:ind w:left="1134" w:right="1134"/>
        <w:jc w:val="both"/>
      </w:pPr>
      <w:r>
        <w:t>Felelős: Zsura Zoltán János polgármester</w:t>
      </w:r>
    </w:p>
    <w:p w:rsidR="002C5D0F" w:rsidRDefault="002C5D0F" w:rsidP="002C5D0F">
      <w:pPr>
        <w:ind w:left="1134"/>
        <w:jc w:val="both"/>
      </w:pPr>
      <w:r>
        <w:t>Határidő: azonnal</w:t>
      </w:r>
    </w:p>
    <w:p w:rsidR="00F9223B" w:rsidRPr="006C2479" w:rsidRDefault="00F9223B" w:rsidP="00824919">
      <w:pPr>
        <w:jc w:val="both"/>
        <w:rPr>
          <w:bCs/>
        </w:rPr>
      </w:pPr>
    </w:p>
    <w:p w:rsidR="00C34D2B" w:rsidRPr="00C34D2B" w:rsidRDefault="00C34D2B" w:rsidP="00C34D2B">
      <w:pPr>
        <w:tabs>
          <w:tab w:val="left" w:pos="567"/>
        </w:tabs>
        <w:rPr>
          <w:b/>
          <w:i/>
        </w:rPr>
      </w:pPr>
    </w:p>
    <w:p w:rsidR="00C34D2B" w:rsidRDefault="004D0D16" w:rsidP="00C34D2B">
      <w:pPr>
        <w:tabs>
          <w:tab w:val="left" w:pos="2268"/>
        </w:tabs>
        <w:jc w:val="both"/>
      </w:pPr>
      <w:r>
        <w:rPr>
          <w:b/>
          <w:i/>
        </w:rPr>
        <w:t xml:space="preserve">Zsura Zoltán János polgármester: </w:t>
      </w:r>
      <w:r>
        <w:t xml:space="preserve">Elmondja, hogy Mozgáskorlátozottak Tótkomlósi Egyesületétől kapott egy kérelmet, melyben az Önkormányzati támogatás más célra történő felhasználását kéri. </w:t>
      </w:r>
      <w:r w:rsidR="00BF34CF">
        <w:t xml:space="preserve">Ezen kérelemről az Oktatási, Kulturális és Sport Bizottságnak kell döntenie átruházott hatáskörben. </w:t>
      </w:r>
    </w:p>
    <w:p w:rsidR="00BF34CF" w:rsidRDefault="00BF34CF" w:rsidP="00C34D2B">
      <w:pPr>
        <w:tabs>
          <w:tab w:val="left" w:pos="2268"/>
        </w:tabs>
        <w:jc w:val="both"/>
      </w:pPr>
    </w:p>
    <w:p w:rsidR="00BF34CF" w:rsidRDefault="00BF34CF" w:rsidP="00C34D2B">
      <w:pPr>
        <w:tabs>
          <w:tab w:val="left" w:pos="2268"/>
        </w:tabs>
        <w:jc w:val="both"/>
      </w:pPr>
      <w:r w:rsidRPr="00BF34CF">
        <w:rPr>
          <w:b/>
          <w:i/>
        </w:rPr>
        <w:t xml:space="preserve">Dr. Libor Zsuzsanna képviselő: </w:t>
      </w:r>
      <w:r w:rsidR="0053125E">
        <w:t xml:space="preserve">Megkérdezi, hogy a </w:t>
      </w:r>
      <w:r w:rsidR="00F558EC" w:rsidRPr="00A24D74">
        <w:t>„Tótkomlós kerékpárforgalmi hálózatának fejlesztése”</w:t>
      </w:r>
      <w:r w:rsidR="00F558EC">
        <w:t xml:space="preserve"> elnevezésű beruházás, milyen ütemben halad?</w:t>
      </w:r>
    </w:p>
    <w:p w:rsidR="00F558EC" w:rsidRDefault="00F558EC" w:rsidP="00C34D2B">
      <w:pPr>
        <w:tabs>
          <w:tab w:val="left" w:pos="2268"/>
        </w:tabs>
        <w:jc w:val="both"/>
      </w:pPr>
    </w:p>
    <w:p w:rsidR="00F558EC" w:rsidRDefault="00F558EC" w:rsidP="00C34D2B">
      <w:pPr>
        <w:tabs>
          <w:tab w:val="left" w:pos="2268"/>
        </w:tabs>
        <w:jc w:val="both"/>
      </w:pPr>
      <w:r>
        <w:rPr>
          <w:b/>
          <w:i/>
        </w:rPr>
        <w:t xml:space="preserve">Zsura Zoltán János polgármester: </w:t>
      </w:r>
      <w:r>
        <w:t xml:space="preserve">Elmondja, hogy </w:t>
      </w:r>
      <w:r w:rsidR="00905233">
        <w:t xml:space="preserve">a tükör kiásása és annak feltöltése megkezdődött. </w:t>
      </w:r>
      <w:r w:rsidR="00C6182B">
        <w:t xml:space="preserve">A vállalkozó által vásárolt anyag jogilag megfelel. </w:t>
      </w:r>
      <w:r w:rsidR="00813EB3">
        <w:t>A héten aláírták a beruházás 50</w:t>
      </w:r>
      <w:r w:rsidR="00C11A8A">
        <w:t xml:space="preserve"> </w:t>
      </w:r>
      <w:r w:rsidR="00813EB3">
        <w:t>%-</w:t>
      </w:r>
      <w:r w:rsidR="00574B68">
        <w:t>os teljesítésére vonatkozó</w:t>
      </w:r>
      <w:r w:rsidR="00813EB3">
        <w:t xml:space="preserve"> dokumentumot. </w:t>
      </w:r>
      <w:r w:rsidR="007E7CD3">
        <w:t>Tudomása szerint a beruházás 75</w:t>
      </w:r>
      <w:r w:rsidR="00C11A8A">
        <w:t xml:space="preserve"> </w:t>
      </w:r>
      <w:r w:rsidR="007E7CD3">
        <w:t xml:space="preserve">%-os teljesítés alatt áll. A vállalkozó azt mondta, hogy a beruházás legegyszerűbb és </w:t>
      </w:r>
      <w:r w:rsidR="007E7CD3">
        <w:lastRenderedPageBreak/>
        <w:t xml:space="preserve">leggyorsabb feladata az aszfalt </w:t>
      </w:r>
      <w:r w:rsidR="00C11A8A">
        <w:t>lerakása</w:t>
      </w:r>
      <w:r w:rsidR="007E7CD3">
        <w:t xml:space="preserve"> lesz. </w:t>
      </w:r>
      <w:r w:rsidR="009C242F">
        <w:t xml:space="preserve">Elmondja, hogy a műszaki ellenőr </w:t>
      </w:r>
      <w:r w:rsidR="009428BC">
        <w:t xml:space="preserve">és a műszaki ügyintéző </w:t>
      </w:r>
      <w:r w:rsidR="009C242F">
        <w:t xml:space="preserve">nagyon sokszor ellenőrzi a munkálatokat. </w:t>
      </w:r>
    </w:p>
    <w:p w:rsidR="009C242F" w:rsidRDefault="009C242F" w:rsidP="00C34D2B">
      <w:pPr>
        <w:tabs>
          <w:tab w:val="left" w:pos="2268"/>
        </w:tabs>
        <w:jc w:val="both"/>
      </w:pPr>
    </w:p>
    <w:p w:rsidR="009C242F" w:rsidRDefault="009C242F" w:rsidP="00C34D2B">
      <w:pPr>
        <w:tabs>
          <w:tab w:val="left" w:pos="2268"/>
        </w:tabs>
        <w:jc w:val="both"/>
      </w:pPr>
      <w:r w:rsidRPr="009428BC">
        <w:rPr>
          <w:b/>
          <w:i/>
        </w:rPr>
        <w:t xml:space="preserve">Laukó Zsuzsanna képviselő: </w:t>
      </w:r>
      <w:r w:rsidR="00841EB7">
        <w:t xml:space="preserve">Elmondja, hogy a Kossuth utcában </w:t>
      </w:r>
      <w:r w:rsidR="00FC5F62">
        <w:t xml:space="preserve">a panel tömböknél </w:t>
      </w:r>
      <w:r w:rsidR="00841EB7">
        <w:t>vízvezetéket is cserélnek.</w:t>
      </w:r>
    </w:p>
    <w:p w:rsidR="00841EB7" w:rsidRDefault="00841EB7" w:rsidP="00C34D2B">
      <w:pPr>
        <w:tabs>
          <w:tab w:val="left" w:pos="2268"/>
        </w:tabs>
        <w:jc w:val="both"/>
      </w:pPr>
    </w:p>
    <w:p w:rsidR="00841EB7" w:rsidRDefault="00841EB7" w:rsidP="00C34D2B">
      <w:pPr>
        <w:tabs>
          <w:tab w:val="left" w:pos="2268"/>
        </w:tabs>
        <w:jc w:val="both"/>
      </w:pPr>
      <w:r>
        <w:rPr>
          <w:b/>
          <w:i/>
        </w:rPr>
        <w:t xml:space="preserve">Zsura Zoltán János polgármester: </w:t>
      </w:r>
      <w:r>
        <w:t xml:space="preserve">Elmondja, hogy ez egy nagyon különös helyzet. </w:t>
      </w:r>
      <w:r w:rsidR="00FC5F62">
        <w:t xml:space="preserve">Több mint 200 nap </w:t>
      </w:r>
      <w:r w:rsidR="00C11A8A">
        <w:t xml:space="preserve">nem </w:t>
      </w:r>
      <w:r w:rsidR="00FC5F62">
        <w:t xml:space="preserve">volt elegendő arra, hogy a vállalkozó az Alföldvíz </w:t>
      </w:r>
      <w:proofErr w:type="spellStart"/>
      <w:r w:rsidR="00FC5F62">
        <w:t>Zrt-vel</w:t>
      </w:r>
      <w:proofErr w:type="spellEnd"/>
      <w:r w:rsidR="00FC5F62">
        <w:t xml:space="preserve"> kompromisszumot kössön. </w:t>
      </w:r>
    </w:p>
    <w:p w:rsidR="0036068F" w:rsidRDefault="0036068F" w:rsidP="00C34D2B">
      <w:pPr>
        <w:tabs>
          <w:tab w:val="left" w:pos="2268"/>
        </w:tabs>
        <w:jc w:val="both"/>
      </w:pPr>
    </w:p>
    <w:p w:rsidR="0036068F" w:rsidRDefault="0036068F" w:rsidP="00C34D2B">
      <w:pPr>
        <w:tabs>
          <w:tab w:val="left" w:pos="2268"/>
        </w:tabs>
        <w:jc w:val="both"/>
      </w:pPr>
      <w:r w:rsidRPr="009428BC">
        <w:rPr>
          <w:b/>
          <w:i/>
        </w:rPr>
        <w:t xml:space="preserve">Laukó Zsuzsanna képviselő: </w:t>
      </w:r>
      <w:r>
        <w:t xml:space="preserve">Elmondja, hogy most a régi csövek helyett új, műanyag csövek kerülnek lefektetésre. </w:t>
      </w:r>
    </w:p>
    <w:p w:rsidR="002C0697" w:rsidRDefault="002C0697" w:rsidP="00C34D2B">
      <w:pPr>
        <w:tabs>
          <w:tab w:val="left" w:pos="2268"/>
        </w:tabs>
        <w:jc w:val="both"/>
      </w:pPr>
    </w:p>
    <w:p w:rsidR="002C0697" w:rsidRDefault="002C0697" w:rsidP="00C34D2B">
      <w:pPr>
        <w:tabs>
          <w:tab w:val="left" w:pos="2268"/>
        </w:tabs>
        <w:jc w:val="both"/>
      </w:pPr>
      <w:r>
        <w:rPr>
          <w:b/>
          <w:i/>
        </w:rPr>
        <w:t xml:space="preserve">Zsura Zoltán János polgármester: </w:t>
      </w:r>
      <w:r>
        <w:t xml:space="preserve">Elmondja, hogy Tótkomlóson vannak olyan szakaszok, ahol a régi típusú eternit csövekben folyik a víz. </w:t>
      </w:r>
      <w:r w:rsidR="00894073">
        <w:t>Ezen csöve</w:t>
      </w:r>
      <w:r w:rsidR="00325A2F">
        <w:t xml:space="preserve">knek </w:t>
      </w:r>
      <w:r w:rsidR="008A378D">
        <w:t>azbeszt tartalma van, mely nem a legegészségesebb.</w:t>
      </w:r>
    </w:p>
    <w:p w:rsidR="00C11A8A" w:rsidRDefault="00C11A8A" w:rsidP="00C34D2B">
      <w:pPr>
        <w:tabs>
          <w:tab w:val="left" w:pos="2268"/>
        </w:tabs>
        <w:jc w:val="both"/>
      </w:pPr>
    </w:p>
    <w:p w:rsidR="008A378D" w:rsidRDefault="008A378D" w:rsidP="00C34D2B">
      <w:pPr>
        <w:tabs>
          <w:tab w:val="left" w:pos="2268"/>
        </w:tabs>
        <w:jc w:val="both"/>
      </w:pPr>
      <w:r>
        <w:t xml:space="preserve">Tájékoztatja a Képviselő-testületet arról, hogy úgy határoztak, hogy minden első osztályba lépő gyermeknek 5.000,- Ft-os </w:t>
      </w:r>
      <w:r w:rsidR="000E5EE6">
        <w:t xml:space="preserve">vásárlási utalványt </w:t>
      </w:r>
      <w:r w:rsidR="00C11A8A">
        <w:t xml:space="preserve">és </w:t>
      </w:r>
      <w:r>
        <w:t xml:space="preserve">egy ajándékcsomagot nyújtanak át. </w:t>
      </w:r>
      <w:r w:rsidR="00610F07">
        <w:t xml:space="preserve">Ezen támogatást a polgármesteri keret terhére kívánja biztosítani. </w:t>
      </w:r>
      <w:r w:rsidR="000E5EE6">
        <w:t xml:space="preserve">Az ajándékutalványt a Farkas műszaki üzletben lehet beváltani. </w:t>
      </w:r>
    </w:p>
    <w:p w:rsidR="000E5EE6" w:rsidRDefault="000E5EE6" w:rsidP="00C34D2B">
      <w:pPr>
        <w:tabs>
          <w:tab w:val="left" w:pos="2268"/>
        </w:tabs>
        <w:jc w:val="both"/>
      </w:pPr>
    </w:p>
    <w:p w:rsidR="000E5EE6" w:rsidRPr="001478F8" w:rsidRDefault="001478F8" w:rsidP="00C34D2B">
      <w:pPr>
        <w:tabs>
          <w:tab w:val="left" w:pos="2268"/>
        </w:tabs>
        <w:jc w:val="both"/>
      </w:pPr>
      <w:r w:rsidRPr="001478F8">
        <w:rPr>
          <w:b/>
          <w:i/>
        </w:rPr>
        <w:t xml:space="preserve">Halászné Dani Edit képviselő: </w:t>
      </w:r>
      <w:r>
        <w:t xml:space="preserve">Megkérdezi, hogy változott-e valami a gyógyszerfelíratás kapcsán? Tudomása szerint Dr. Füzi Imre háziorvosnál, már teljesen megváltozott a gyógyszer felíratási rendszer. Tudomása szerint be kell dobni a háziorvos előtt található postaládába a gyógyszerigényt, majd másnap vissza kell menni a receptekért. Elmondja, hogy központilag szeptember 17. napjától változik a gyógyszer felíratási rendszer. </w:t>
      </w:r>
    </w:p>
    <w:p w:rsidR="00AC4466" w:rsidRDefault="00AC4466" w:rsidP="00C34D2B">
      <w:pPr>
        <w:tabs>
          <w:tab w:val="left" w:pos="2268"/>
        </w:tabs>
        <w:jc w:val="both"/>
      </w:pPr>
    </w:p>
    <w:p w:rsidR="00AC4466" w:rsidRDefault="001478F8" w:rsidP="00C34D2B">
      <w:pPr>
        <w:tabs>
          <w:tab w:val="left" w:pos="2268"/>
        </w:tabs>
        <w:jc w:val="both"/>
      </w:pPr>
      <w:r>
        <w:rPr>
          <w:b/>
          <w:i/>
        </w:rPr>
        <w:t xml:space="preserve">Zsura Zoltán János polgármester: </w:t>
      </w:r>
      <w:r>
        <w:t xml:space="preserve">Elmondja, hogy ezzel kapcsolatban megkérdezik a háziorvosokat, majd tájékoztatást adnak a Komlós Médián keresztül. </w:t>
      </w:r>
    </w:p>
    <w:p w:rsidR="001478F8" w:rsidRDefault="001478F8" w:rsidP="00C34D2B">
      <w:pPr>
        <w:tabs>
          <w:tab w:val="left" w:pos="2268"/>
        </w:tabs>
        <w:jc w:val="both"/>
      </w:pPr>
    </w:p>
    <w:p w:rsidR="001478F8" w:rsidRDefault="001478F8" w:rsidP="001478F8">
      <w:pPr>
        <w:jc w:val="both"/>
      </w:pPr>
    </w:p>
    <w:p w:rsidR="001478F8" w:rsidRPr="00301FCA" w:rsidRDefault="001478F8" w:rsidP="001478F8">
      <w:pPr>
        <w:jc w:val="both"/>
      </w:pPr>
      <w:r w:rsidRPr="00301FCA">
        <w:t xml:space="preserve">Mivel az ülésen több napirend, egyéb felvetés nem hangzott el, a polgármester a nyílt ülést ezzel berekesztette.      </w:t>
      </w:r>
    </w:p>
    <w:p w:rsidR="001478F8" w:rsidRPr="00301FCA" w:rsidRDefault="001478F8" w:rsidP="001478F8">
      <w:pPr>
        <w:ind w:right="1277"/>
      </w:pPr>
      <w:r w:rsidRPr="00301FCA">
        <w:t xml:space="preserve">   </w:t>
      </w:r>
    </w:p>
    <w:p w:rsidR="001478F8" w:rsidRPr="00301FCA" w:rsidRDefault="001478F8" w:rsidP="001478F8">
      <w:pPr>
        <w:jc w:val="center"/>
      </w:pPr>
      <w:r w:rsidRPr="00301FCA">
        <w:t xml:space="preserve"> </w:t>
      </w:r>
      <w:proofErr w:type="spellStart"/>
      <w:r w:rsidRPr="00301FCA">
        <w:t>Kmf</w:t>
      </w:r>
      <w:proofErr w:type="spellEnd"/>
      <w:r w:rsidRPr="00301FCA">
        <w:t>.</w:t>
      </w:r>
    </w:p>
    <w:p w:rsidR="001478F8" w:rsidRPr="00301FCA" w:rsidRDefault="001478F8" w:rsidP="001478F8"/>
    <w:p w:rsidR="001478F8" w:rsidRDefault="001478F8" w:rsidP="001478F8"/>
    <w:p w:rsidR="001478F8" w:rsidRPr="00301FCA" w:rsidRDefault="001478F8" w:rsidP="001478F8"/>
    <w:p w:rsidR="001478F8" w:rsidRPr="00301FCA" w:rsidRDefault="001478F8" w:rsidP="001478F8"/>
    <w:p w:rsidR="001478F8" w:rsidRPr="00301FCA" w:rsidRDefault="001478F8" w:rsidP="001478F8"/>
    <w:p w:rsidR="001478F8" w:rsidRPr="00301FCA" w:rsidRDefault="001478F8" w:rsidP="001478F8">
      <w:pPr>
        <w:tabs>
          <w:tab w:val="left" w:pos="1134"/>
          <w:tab w:val="left" w:pos="6237"/>
          <w:tab w:val="left" w:pos="9072"/>
        </w:tabs>
        <w:jc w:val="both"/>
        <w:rPr>
          <w:b/>
        </w:rPr>
      </w:pPr>
      <w:r w:rsidRPr="00301FCA">
        <w:rPr>
          <w:b/>
        </w:rPr>
        <w:t xml:space="preserve">               </w:t>
      </w:r>
      <w:r>
        <w:rPr>
          <w:b/>
        </w:rPr>
        <w:t xml:space="preserve">     </w:t>
      </w:r>
      <w:r w:rsidRPr="00301FCA">
        <w:rPr>
          <w:b/>
        </w:rPr>
        <w:t xml:space="preserve">Zsura Zoltán </w:t>
      </w:r>
      <w:proofErr w:type="gramStart"/>
      <w:r w:rsidRPr="00301FCA">
        <w:rPr>
          <w:b/>
        </w:rPr>
        <w:t xml:space="preserve">János                    </w:t>
      </w:r>
      <w:r>
        <w:rPr>
          <w:b/>
        </w:rPr>
        <w:t xml:space="preserve">                        Stübéné</w:t>
      </w:r>
      <w:proofErr w:type="gramEnd"/>
      <w:r>
        <w:rPr>
          <w:b/>
        </w:rPr>
        <w:t xml:space="preserve"> dr. Borsodi Olga</w:t>
      </w:r>
    </w:p>
    <w:p w:rsidR="001478F8" w:rsidRPr="00301FCA" w:rsidRDefault="001478F8" w:rsidP="001478F8">
      <w:pPr>
        <w:jc w:val="both"/>
        <w:rPr>
          <w:i/>
        </w:rPr>
      </w:pPr>
      <w:r w:rsidRPr="00301FCA">
        <w:rPr>
          <w:b/>
        </w:rPr>
        <w:t xml:space="preserve">                    </w:t>
      </w:r>
      <w:r>
        <w:rPr>
          <w:b/>
        </w:rPr>
        <w:t xml:space="preserve">     </w:t>
      </w:r>
      <w:proofErr w:type="gramStart"/>
      <w:r w:rsidRPr="00301FCA">
        <w:rPr>
          <w:b/>
        </w:rPr>
        <w:t>polgármester</w:t>
      </w:r>
      <w:proofErr w:type="gramEnd"/>
      <w:r w:rsidRPr="00301FCA">
        <w:rPr>
          <w:b/>
        </w:rPr>
        <w:t xml:space="preserve">                                 </w:t>
      </w:r>
      <w:r>
        <w:rPr>
          <w:b/>
        </w:rPr>
        <w:t xml:space="preserve">                             </w:t>
      </w:r>
      <w:r w:rsidRPr="00301FCA">
        <w:rPr>
          <w:b/>
        </w:rPr>
        <w:t>jegyző</w:t>
      </w:r>
    </w:p>
    <w:p w:rsidR="001478F8" w:rsidRPr="00301FCA" w:rsidRDefault="001478F8" w:rsidP="001478F8">
      <w:pPr>
        <w:tabs>
          <w:tab w:val="left" w:pos="1701"/>
        </w:tabs>
        <w:overflowPunct w:val="0"/>
        <w:autoSpaceDE w:val="0"/>
        <w:autoSpaceDN w:val="0"/>
        <w:adjustRightInd w:val="0"/>
        <w:jc w:val="both"/>
      </w:pPr>
    </w:p>
    <w:p w:rsidR="001478F8" w:rsidRPr="009428BC" w:rsidRDefault="001478F8" w:rsidP="00C34D2B">
      <w:pPr>
        <w:tabs>
          <w:tab w:val="left" w:pos="2268"/>
        </w:tabs>
        <w:jc w:val="both"/>
      </w:pPr>
    </w:p>
    <w:p w:rsidR="00C74FA0" w:rsidRDefault="00C74FA0">
      <w:bookmarkStart w:id="4" w:name="_GoBack"/>
      <w:bookmarkEnd w:id="4"/>
    </w:p>
    <w:sectPr w:rsidR="00C74F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83" w:rsidRDefault="00EB6683" w:rsidP="009A450D">
      <w:r>
        <w:separator/>
      </w:r>
    </w:p>
  </w:endnote>
  <w:endnote w:type="continuationSeparator" w:id="0">
    <w:p w:rsidR="00EB6683" w:rsidRDefault="00EB6683" w:rsidP="009A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19980"/>
      <w:docPartObj>
        <w:docPartGallery w:val="Page Numbers (Bottom of Page)"/>
        <w:docPartUnique/>
      </w:docPartObj>
    </w:sdtPr>
    <w:sdtContent>
      <w:p w:rsidR="009A450D" w:rsidRDefault="009A450D">
        <w:pPr>
          <w:pStyle w:val="llb"/>
          <w:jc w:val="center"/>
        </w:pPr>
        <w:r>
          <w:fldChar w:fldCharType="begin"/>
        </w:r>
        <w:r>
          <w:instrText>PAGE   \* MERGEFORMAT</w:instrText>
        </w:r>
        <w:r>
          <w:fldChar w:fldCharType="separate"/>
        </w:r>
        <w:r>
          <w:rPr>
            <w:noProof/>
          </w:rPr>
          <w:t>14</w:t>
        </w:r>
        <w:r>
          <w:fldChar w:fldCharType="end"/>
        </w:r>
      </w:p>
    </w:sdtContent>
  </w:sdt>
  <w:p w:rsidR="009A450D" w:rsidRDefault="009A450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83" w:rsidRDefault="00EB6683" w:rsidP="009A450D">
      <w:r>
        <w:separator/>
      </w:r>
    </w:p>
  </w:footnote>
  <w:footnote w:type="continuationSeparator" w:id="0">
    <w:p w:rsidR="00EB6683" w:rsidRDefault="00EB6683" w:rsidP="009A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9A"/>
    <w:multiLevelType w:val="hybridMultilevel"/>
    <w:tmpl w:val="561C018E"/>
    <w:lvl w:ilvl="0" w:tplc="339084B4">
      <w:start w:val="1"/>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
    <w:nsid w:val="145356D7"/>
    <w:multiLevelType w:val="hybridMultilevel"/>
    <w:tmpl w:val="BE263C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292C9E"/>
    <w:multiLevelType w:val="multilevel"/>
    <w:tmpl w:val="0F523F0A"/>
    <w:lvl w:ilvl="0">
      <w:start w:val="1"/>
      <w:numFmt w:val="decimal"/>
      <w:pStyle w:val="Szerzdscm1"/>
      <w:lvlText w:val="%1."/>
      <w:lvlJc w:val="left"/>
      <w:pPr>
        <w:ind w:left="360" w:hanging="360"/>
      </w:pPr>
    </w:lvl>
    <w:lvl w:ilvl="1">
      <w:start w:val="1"/>
      <w:numFmt w:val="decimal"/>
      <w:pStyle w:val="Szerdsc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9911DF"/>
    <w:multiLevelType w:val="hybridMultilevel"/>
    <w:tmpl w:val="BE263C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A39010D"/>
    <w:multiLevelType w:val="hybridMultilevel"/>
    <w:tmpl w:val="BE263C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ED9490A"/>
    <w:multiLevelType w:val="hybridMultilevel"/>
    <w:tmpl w:val="67EC1FFA"/>
    <w:lvl w:ilvl="0" w:tplc="36BEA152">
      <w:start w:val="1"/>
      <w:numFmt w:val="decimal"/>
      <w:lvlText w:val="%1."/>
      <w:lvlJc w:val="left"/>
      <w:pPr>
        <w:tabs>
          <w:tab w:val="num" w:pos="720"/>
        </w:tabs>
        <w:ind w:left="720" w:hanging="360"/>
      </w:pPr>
      <w:rPr>
        <w:rFonts w:hint="default"/>
      </w:rPr>
    </w:lvl>
    <w:lvl w:ilvl="1" w:tplc="457CFD00">
      <w:numFmt w:val="none"/>
      <w:lvlText w:val=""/>
      <w:lvlJc w:val="left"/>
      <w:pPr>
        <w:tabs>
          <w:tab w:val="num" w:pos="360"/>
        </w:tabs>
      </w:pPr>
    </w:lvl>
    <w:lvl w:ilvl="2" w:tplc="6FACAEB6">
      <w:start w:val="1"/>
      <w:numFmt w:val="bullet"/>
      <w:lvlText w:val="-"/>
      <w:lvlJc w:val="left"/>
      <w:pPr>
        <w:tabs>
          <w:tab w:val="num" w:pos="720"/>
        </w:tabs>
        <w:ind w:left="720" w:hanging="360"/>
      </w:pPr>
      <w:rPr>
        <w:rFonts w:ascii="Times New Roman" w:hAnsi="Times New Roman" w:cs="Times New Roman" w:hint="default"/>
      </w:rPr>
    </w:lvl>
    <w:lvl w:ilvl="3" w:tplc="0B122C4E">
      <w:numFmt w:val="none"/>
      <w:lvlText w:val=""/>
      <w:lvlJc w:val="left"/>
      <w:pPr>
        <w:tabs>
          <w:tab w:val="num" w:pos="360"/>
        </w:tabs>
      </w:pPr>
    </w:lvl>
    <w:lvl w:ilvl="4" w:tplc="2B329C64">
      <w:numFmt w:val="none"/>
      <w:lvlText w:val=""/>
      <w:lvlJc w:val="left"/>
      <w:pPr>
        <w:tabs>
          <w:tab w:val="num" w:pos="360"/>
        </w:tabs>
      </w:pPr>
    </w:lvl>
    <w:lvl w:ilvl="5" w:tplc="36887402">
      <w:numFmt w:val="none"/>
      <w:lvlText w:val=""/>
      <w:lvlJc w:val="left"/>
      <w:pPr>
        <w:tabs>
          <w:tab w:val="num" w:pos="360"/>
        </w:tabs>
      </w:pPr>
    </w:lvl>
    <w:lvl w:ilvl="6" w:tplc="093A60DC">
      <w:numFmt w:val="none"/>
      <w:lvlText w:val=""/>
      <w:lvlJc w:val="left"/>
      <w:pPr>
        <w:tabs>
          <w:tab w:val="num" w:pos="360"/>
        </w:tabs>
      </w:pPr>
    </w:lvl>
    <w:lvl w:ilvl="7" w:tplc="2C10D72C">
      <w:numFmt w:val="none"/>
      <w:lvlText w:val=""/>
      <w:lvlJc w:val="left"/>
      <w:pPr>
        <w:tabs>
          <w:tab w:val="num" w:pos="360"/>
        </w:tabs>
      </w:pPr>
    </w:lvl>
    <w:lvl w:ilvl="8" w:tplc="51A21A0C">
      <w:numFmt w:val="none"/>
      <w:lvlText w:val=""/>
      <w:lvlJc w:val="left"/>
      <w:pPr>
        <w:tabs>
          <w:tab w:val="num" w:pos="360"/>
        </w:tabs>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30"/>
    <w:rsid w:val="000258C5"/>
    <w:rsid w:val="0004595A"/>
    <w:rsid w:val="00095A3F"/>
    <w:rsid w:val="000C1B18"/>
    <w:rsid w:val="000E5EE6"/>
    <w:rsid w:val="00143FF7"/>
    <w:rsid w:val="00144989"/>
    <w:rsid w:val="001478F8"/>
    <w:rsid w:val="001E7441"/>
    <w:rsid w:val="0029230A"/>
    <w:rsid w:val="002A42AF"/>
    <w:rsid w:val="002C056A"/>
    <w:rsid w:val="002C0697"/>
    <w:rsid w:val="002C5D0F"/>
    <w:rsid w:val="00316830"/>
    <w:rsid w:val="00325A2F"/>
    <w:rsid w:val="00335410"/>
    <w:rsid w:val="003479A4"/>
    <w:rsid w:val="0036068F"/>
    <w:rsid w:val="003A1CBE"/>
    <w:rsid w:val="003A7059"/>
    <w:rsid w:val="003B23D9"/>
    <w:rsid w:val="003B74F5"/>
    <w:rsid w:val="003C4366"/>
    <w:rsid w:val="003E058C"/>
    <w:rsid w:val="003E74C0"/>
    <w:rsid w:val="003F412B"/>
    <w:rsid w:val="004D0D16"/>
    <w:rsid w:val="0053125E"/>
    <w:rsid w:val="00534585"/>
    <w:rsid w:val="00574B68"/>
    <w:rsid w:val="005E01F3"/>
    <w:rsid w:val="005E7C29"/>
    <w:rsid w:val="00610F07"/>
    <w:rsid w:val="0069715B"/>
    <w:rsid w:val="006A3375"/>
    <w:rsid w:val="006B3348"/>
    <w:rsid w:val="006C2479"/>
    <w:rsid w:val="006F4657"/>
    <w:rsid w:val="00752EE0"/>
    <w:rsid w:val="00766806"/>
    <w:rsid w:val="00771896"/>
    <w:rsid w:val="00772ED0"/>
    <w:rsid w:val="007D52FF"/>
    <w:rsid w:val="007E74E6"/>
    <w:rsid w:val="007E7CD3"/>
    <w:rsid w:val="00813EB3"/>
    <w:rsid w:val="00824919"/>
    <w:rsid w:val="00841EB7"/>
    <w:rsid w:val="00894073"/>
    <w:rsid w:val="008A378D"/>
    <w:rsid w:val="008D22C2"/>
    <w:rsid w:val="00905233"/>
    <w:rsid w:val="009249AB"/>
    <w:rsid w:val="009428BC"/>
    <w:rsid w:val="009A450D"/>
    <w:rsid w:val="009C242F"/>
    <w:rsid w:val="00A41849"/>
    <w:rsid w:val="00A933B8"/>
    <w:rsid w:val="00AC4466"/>
    <w:rsid w:val="00B04351"/>
    <w:rsid w:val="00B50A7F"/>
    <w:rsid w:val="00B75176"/>
    <w:rsid w:val="00B8730E"/>
    <w:rsid w:val="00BC26AB"/>
    <w:rsid w:val="00BF34CF"/>
    <w:rsid w:val="00C11A8A"/>
    <w:rsid w:val="00C33753"/>
    <w:rsid w:val="00C34D2B"/>
    <w:rsid w:val="00C6182B"/>
    <w:rsid w:val="00C74FA0"/>
    <w:rsid w:val="00CE0D3D"/>
    <w:rsid w:val="00CE28C5"/>
    <w:rsid w:val="00D17F9B"/>
    <w:rsid w:val="00DA3BAA"/>
    <w:rsid w:val="00DB6474"/>
    <w:rsid w:val="00DE45FA"/>
    <w:rsid w:val="00E15B76"/>
    <w:rsid w:val="00E4786E"/>
    <w:rsid w:val="00E5785A"/>
    <w:rsid w:val="00E80341"/>
    <w:rsid w:val="00E80612"/>
    <w:rsid w:val="00EB6683"/>
    <w:rsid w:val="00EC71BC"/>
    <w:rsid w:val="00F558EC"/>
    <w:rsid w:val="00F9223B"/>
    <w:rsid w:val="00FA757E"/>
    <w:rsid w:val="00FC5F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4D2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aliases w:val="Cím Char Char Char,Cím Char2 Char,Cím Char Char1 Char Char"/>
    <w:basedOn w:val="Bekezdsalapbettpusa"/>
    <w:link w:val="Cm"/>
    <w:locked/>
    <w:rsid w:val="00C34D2B"/>
    <w:rPr>
      <w:rFonts w:asciiTheme="majorHAnsi" w:eastAsiaTheme="majorEastAsia" w:hAnsiTheme="majorHAnsi" w:cstheme="majorBidi"/>
      <w:b/>
      <w:bCs/>
      <w:i/>
      <w:iCs/>
      <w:spacing w:val="10"/>
      <w:sz w:val="60"/>
      <w:szCs w:val="60"/>
      <w:lang w:eastAsia="hu-HU"/>
    </w:rPr>
  </w:style>
  <w:style w:type="paragraph" w:styleId="Cm">
    <w:name w:val="Title"/>
    <w:aliases w:val="Cím Char Char,Cím Char2,Cím Char Char1 Char"/>
    <w:basedOn w:val="Norml"/>
    <w:next w:val="Norml"/>
    <w:link w:val="CmChar"/>
    <w:qFormat/>
    <w:rsid w:val="00C34D2B"/>
    <w:rPr>
      <w:rFonts w:asciiTheme="majorHAnsi" w:eastAsiaTheme="majorEastAsia" w:hAnsiTheme="majorHAnsi" w:cstheme="majorBidi"/>
      <w:b/>
      <w:bCs/>
      <w:i/>
      <w:iCs/>
      <w:spacing w:val="10"/>
      <w:sz w:val="60"/>
      <w:szCs w:val="60"/>
    </w:rPr>
  </w:style>
  <w:style w:type="character" w:customStyle="1" w:styleId="CmChar1">
    <w:name w:val="Cím Char1"/>
    <w:basedOn w:val="Bekezdsalapbettpusa"/>
    <w:uiPriority w:val="10"/>
    <w:rsid w:val="00C34D2B"/>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C34D2B"/>
    <w:rPr>
      <w:rFonts w:ascii="Times New Roman" w:eastAsia="Times New Roman" w:hAnsi="Times New Roman" w:cs="Times New Roman"/>
      <w:sz w:val="24"/>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w:basedOn w:val="Norml"/>
    <w:link w:val="ListaszerbekezdsChar"/>
    <w:uiPriority w:val="34"/>
    <w:qFormat/>
    <w:rsid w:val="00C34D2B"/>
    <w:pPr>
      <w:ind w:left="720"/>
      <w:contextualSpacing/>
    </w:pPr>
  </w:style>
  <w:style w:type="paragraph" w:customStyle="1" w:styleId="Szvegtrzs31">
    <w:name w:val="Szövegtörzs 31"/>
    <w:basedOn w:val="Norml"/>
    <w:rsid w:val="00C34D2B"/>
    <w:pPr>
      <w:overflowPunct w:val="0"/>
      <w:autoSpaceDE w:val="0"/>
      <w:autoSpaceDN w:val="0"/>
      <w:adjustRightInd w:val="0"/>
      <w:jc w:val="both"/>
    </w:pPr>
    <w:rPr>
      <w:szCs w:val="20"/>
    </w:rPr>
  </w:style>
  <w:style w:type="table" w:styleId="Rcsostblzat">
    <w:name w:val="Table Grid"/>
    <w:basedOn w:val="Normltblzat"/>
    <w:uiPriority w:val="59"/>
    <w:rsid w:val="00CE0D3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E0D3D"/>
    <w:pPr>
      <w:spacing w:before="120"/>
      <w:jc w:val="both"/>
    </w:pPr>
    <w:rPr>
      <w:sz w:val="28"/>
      <w:szCs w:val="20"/>
    </w:rPr>
  </w:style>
  <w:style w:type="character" w:customStyle="1" w:styleId="SzvegtrzsChar">
    <w:name w:val="Szövegtörzs Char"/>
    <w:basedOn w:val="Bekezdsalapbettpusa"/>
    <w:link w:val="Szvegtrzs"/>
    <w:rsid w:val="00CE0D3D"/>
    <w:rPr>
      <w:rFonts w:ascii="Times New Roman" w:eastAsia="Times New Roman" w:hAnsi="Times New Roman" w:cs="Times New Roman"/>
      <w:sz w:val="28"/>
      <w:szCs w:val="20"/>
      <w:lang w:eastAsia="hu-HU"/>
    </w:rPr>
  </w:style>
  <w:style w:type="paragraph" w:customStyle="1" w:styleId="Szerzdscm1">
    <w:name w:val="Szerződés cím1"/>
    <w:basedOn w:val="Norml"/>
    <w:link w:val="Szerzdscm1Char"/>
    <w:qFormat/>
    <w:rsid w:val="00CE0D3D"/>
    <w:pPr>
      <w:numPr>
        <w:numId w:val="5"/>
      </w:numPr>
      <w:spacing w:before="120" w:after="120"/>
      <w:jc w:val="center"/>
    </w:pPr>
    <w:rPr>
      <w:b/>
    </w:rPr>
  </w:style>
  <w:style w:type="paragraph" w:customStyle="1" w:styleId="Szerdscm2">
    <w:name w:val="Szerődés cím2"/>
    <w:basedOn w:val="Norml"/>
    <w:link w:val="Szerdscm2Char"/>
    <w:qFormat/>
    <w:rsid w:val="00CE0D3D"/>
    <w:pPr>
      <w:numPr>
        <w:ilvl w:val="1"/>
        <w:numId w:val="5"/>
      </w:numPr>
      <w:jc w:val="both"/>
    </w:pPr>
  </w:style>
  <w:style w:type="character" w:customStyle="1" w:styleId="Szerzdscm1Char">
    <w:name w:val="Szerződés cím1 Char"/>
    <w:basedOn w:val="Bekezdsalapbettpusa"/>
    <w:link w:val="Szerzdscm1"/>
    <w:rsid w:val="00CE0D3D"/>
    <w:rPr>
      <w:rFonts w:ascii="Times New Roman" w:eastAsia="Times New Roman" w:hAnsi="Times New Roman" w:cs="Times New Roman"/>
      <w:b/>
      <w:sz w:val="24"/>
      <w:szCs w:val="24"/>
      <w:lang w:eastAsia="hu-HU"/>
    </w:rPr>
  </w:style>
  <w:style w:type="character" w:customStyle="1" w:styleId="Szerdscm2Char">
    <w:name w:val="Szerődés cím2 Char"/>
    <w:basedOn w:val="Bekezdsalapbettpusa"/>
    <w:link w:val="Szerdscm2"/>
    <w:rsid w:val="00CE0D3D"/>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9A450D"/>
    <w:pPr>
      <w:tabs>
        <w:tab w:val="center" w:pos="4536"/>
        <w:tab w:val="right" w:pos="9072"/>
      </w:tabs>
    </w:pPr>
  </w:style>
  <w:style w:type="character" w:customStyle="1" w:styleId="lfejChar">
    <w:name w:val="Élőfej Char"/>
    <w:basedOn w:val="Bekezdsalapbettpusa"/>
    <w:link w:val="lfej"/>
    <w:uiPriority w:val="99"/>
    <w:rsid w:val="009A450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A450D"/>
    <w:pPr>
      <w:tabs>
        <w:tab w:val="center" w:pos="4536"/>
        <w:tab w:val="right" w:pos="9072"/>
      </w:tabs>
    </w:pPr>
  </w:style>
  <w:style w:type="character" w:customStyle="1" w:styleId="llbChar">
    <w:name w:val="Élőláb Char"/>
    <w:basedOn w:val="Bekezdsalapbettpusa"/>
    <w:link w:val="llb"/>
    <w:uiPriority w:val="99"/>
    <w:rsid w:val="009A450D"/>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4D2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aliases w:val="Cím Char Char Char,Cím Char2 Char,Cím Char Char1 Char Char"/>
    <w:basedOn w:val="Bekezdsalapbettpusa"/>
    <w:link w:val="Cm"/>
    <w:locked/>
    <w:rsid w:val="00C34D2B"/>
    <w:rPr>
      <w:rFonts w:asciiTheme="majorHAnsi" w:eastAsiaTheme="majorEastAsia" w:hAnsiTheme="majorHAnsi" w:cstheme="majorBidi"/>
      <w:b/>
      <w:bCs/>
      <w:i/>
      <w:iCs/>
      <w:spacing w:val="10"/>
      <w:sz w:val="60"/>
      <w:szCs w:val="60"/>
      <w:lang w:eastAsia="hu-HU"/>
    </w:rPr>
  </w:style>
  <w:style w:type="paragraph" w:styleId="Cm">
    <w:name w:val="Title"/>
    <w:aliases w:val="Cím Char Char,Cím Char2,Cím Char Char1 Char"/>
    <w:basedOn w:val="Norml"/>
    <w:next w:val="Norml"/>
    <w:link w:val="CmChar"/>
    <w:qFormat/>
    <w:rsid w:val="00C34D2B"/>
    <w:rPr>
      <w:rFonts w:asciiTheme="majorHAnsi" w:eastAsiaTheme="majorEastAsia" w:hAnsiTheme="majorHAnsi" w:cstheme="majorBidi"/>
      <w:b/>
      <w:bCs/>
      <w:i/>
      <w:iCs/>
      <w:spacing w:val="10"/>
      <w:sz w:val="60"/>
      <w:szCs w:val="60"/>
    </w:rPr>
  </w:style>
  <w:style w:type="character" w:customStyle="1" w:styleId="CmChar1">
    <w:name w:val="Cím Char1"/>
    <w:basedOn w:val="Bekezdsalapbettpusa"/>
    <w:uiPriority w:val="10"/>
    <w:rsid w:val="00C34D2B"/>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C34D2B"/>
    <w:rPr>
      <w:rFonts w:ascii="Times New Roman" w:eastAsia="Times New Roman" w:hAnsi="Times New Roman" w:cs="Times New Roman"/>
      <w:sz w:val="24"/>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w:basedOn w:val="Norml"/>
    <w:link w:val="ListaszerbekezdsChar"/>
    <w:uiPriority w:val="34"/>
    <w:qFormat/>
    <w:rsid w:val="00C34D2B"/>
    <w:pPr>
      <w:ind w:left="720"/>
      <w:contextualSpacing/>
    </w:pPr>
  </w:style>
  <w:style w:type="paragraph" w:customStyle="1" w:styleId="Szvegtrzs31">
    <w:name w:val="Szövegtörzs 31"/>
    <w:basedOn w:val="Norml"/>
    <w:rsid w:val="00C34D2B"/>
    <w:pPr>
      <w:overflowPunct w:val="0"/>
      <w:autoSpaceDE w:val="0"/>
      <w:autoSpaceDN w:val="0"/>
      <w:adjustRightInd w:val="0"/>
      <w:jc w:val="both"/>
    </w:pPr>
    <w:rPr>
      <w:szCs w:val="20"/>
    </w:rPr>
  </w:style>
  <w:style w:type="table" w:styleId="Rcsostblzat">
    <w:name w:val="Table Grid"/>
    <w:basedOn w:val="Normltblzat"/>
    <w:uiPriority w:val="59"/>
    <w:rsid w:val="00CE0D3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E0D3D"/>
    <w:pPr>
      <w:spacing w:before="120"/>
      <w:jc w:val="both"/>
    </w:pPr>
    <w:rPr>
      <w:sz w:val="28"/>
      <w:szCs w:val="20"/>
    </w:rPr>
  </w:style>
  <w:style w:type="character" w:customStyle="1" w:styleId="SzvegtrzsChar">
    <w:name w:val="Szövegtörzs Char"/>
    <w:basedOn w:val="Bekezdsalapbettpusa"/>
    <w:link w:val="Szvegtrzs"/>
    <w:rsid w:val="00CE0D3D"/>
    <w:rPr>
      <w:rFonts w:ascii="Times New Roman" w:eastAsia="Times New Roman" w:hAnsi="Times New Roman" w:cs="Times New Roman"/>
      <w:sz w:val="28"/>
      <w:szCs w:val="20"/>
      <w:lang w:eastAsia="hu-HU"/>
    </w:rPr>
  </w:style>
  <w:style w:type="paragraph" w:customStyle="1" w:styleId="Szerzdscm1">
    <w:name w:val="Szerződés cím1"/>
    <w:basedOn w:val="Norml"/>
    <w:link w:val="Szerzdscm1Char"/>
    <w:qFormat/>
    <w:rsid w:val="00CE0D3D"/>
    <w:pPr>
      <w:numPr>
        <w:numId w:val="5"/>
      </w:numPr>
      <w:spacing w:before="120" w:after="120"/>
      <w:jc w:val="center"/>
    </w:pPr>
    <w:rPr>
      <w:b/>
    </w:rPr>
  </w:style>
  <w:style w:type="paragraph" w:customStyle="1" w:styleId="Szerdscm2">
    <w:name w:val="Szerődés cím2"/>
    <w:basedOn w:val="Norml"/>
    <w:link w:val="Szerdscm2Char"/>
    <w:qFormat/>
    <w:rsid w:val="00CE0D3D"/>
    <w:pPr>
      <w:numPr>
        <w:ilvl w:val="1"/>
        <w:numId w:val="5"/>
      </w:numPr>
      <w:jc w:val="both"/>
    </w:pPr>
  </w:style>
  <w:style w:type="character" w:customStyle="1" w:styleId="Szerzdscm1Char">
    <w:name w:val="Szerződés cím1 Char"/>
    <w:basedOn w:val="Bekezdsalapbettpusa"/>
    <w:link w:val="Szerzdscm1"/>
    <w:rsid w:val="00CE0D3D"/>
    <w:rPr>
      <w:rFonts w:ascii="Times New Roman" w:eastAsia="Times New Roman" w:hAnsi="Times New Roman" w:cs="Times New Roman"/>
      <w:b/>
      <w:sz w:val="24"/>
      <w:szCs w:val="24"/>
      <w:lang w:eastAsia="hu-HU"/>
    </w:rPr>
  </w:style>
  <w:style w:type="character" w:customStyle="1" w:styleId="Szerdscm2Char">
    <w:name w:val="Szerődés cím2 Char"/>
    <w:basedOn w:val="Bekezdsalapbettpusa"/>
    <w:link w:val="Szerdscm2"/>
    <w:rsid w:val="00CE0D3D"/>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9A450D"/>
    <w:pPr>
      <w:tabs>
        <w:tab w:val="center" w:pos="4536"/>
        <w:tab w:val="right" w:pos="9072"/>
      </w:tabs>
    </w:pPr>
  </w:style>
  <w:style w:type="character" w:customStyle="1" w:styleId="lfejChar">
    <w:name w:val="Élőfej Char"/>
    <w:basedOn w:val="Bekezdsalapbettpusa"/>
    <w:link w:val="lfej"/>
    <w:uiPriority w:val="99"/>
    <w:rsid w:val="009A450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A450D"/>
    <w:pPr>
      <w:tabs>
        <w:tab w:val="center" w:pos="4536"/>
        <w:tab w:val="right" w:pos="9072"/>
      </w:tabs>
    </w:pPr>
  </w:style>
  <w:style w:type="character" w:customStyle="1" w:styleId="llbChar">
    <w:name w:val="Élőláb Char"/>
    <w:basedOn w:val="Bekezdsalapbettpusa"/>
    <w:link w:val="llb"/>
    <w:uiPriority w:val="99"/>
    <w:rsid w:val="009A450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3997</Words>
  <Characters>27586</Characters>
  <Application>Microsoft Office Word</Application>
  <DocSecurity>0</DocSecurity>
  <Lines>229</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Titkárság - jegyző</dc:creator>
  <cp:lastModifiedBy>Aljegyző</cp:lastModifiedBy>
  <cp:revision>4</cp:revision>
  <dcterms:created xsi:type="dcterms:W3CDTF">2020-08-25T09:51:00Z</dcterms:created>
  <dcterms:modified xsi:type="dcterms:W3CDTF">2020-08-25T09:52:00Z</dcterms:modified>
</cp:coreProperties>
</file>